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4E" w:rsidRPr="00234B66" w:rsidRDefault="00C43D4E" w:rsidP="00C43D4E">
      <w:pPr>
        <w:spacing w:line="500" w:lineRule="atLeast"/>
        <w:jc w:val="center"/>
        <w:rPr>
          <w:rFonts w:ascii="华文细黑" w:eastAsia="华文细黑" w:hAnsi="华文细黑"/>
          <w:b/>
          <w:sz w:val="28"/>
          <w:szCs w:val="28"/>
        </w:rPr>
      </w:pPr>
      <w:bookmarkStart w:id="0" w:name="_GoBack"/>
      <w:bookmarkEnd w:id="0"/>
      <w:r w:rsidRPr="00234B66">
        <w:rPr>
          <w:rFonts w:ascii="华文细黑" w:eastAsia="华文细黑" w:hAnsi="华文细黑" w:hint="eastAsia"/>
          <w:b/>
          <w:sz w:val="28"/>
          <w:szCs w:val="28"/>
        </w:rPr>
        <w:t>201</w:t>
      </w:r>
      <w:r>
        <w:rPr>
          <w:rFonts w:ascii="华文细黑" w:eastAsia="华文细黑" w:hAnsi="华文细黑" w:hint="eastAsia"/>
          <w:b/>
          <w:sz w:val="28"/>
          <w:szCs w:val="28"/>
        </w:rPr>
        <w:t>9</w:t>
      </w:r>
      <w:r w:rsidRPr="00234B66">
        <w:rPr>
          <w:rFonts w:ascii="华文细黑" w:eastAsia="华文细黑" w:hAnsi="华文细黑" w:hint="eastAsia"/>
          <w:b/>
          <w:sz w:val="28"/>
          <w:szCs w:val="28"/>
        </w:rPr>
        <w:t>中国房地产开发企业500强</w:t>
      </w:r>
      <w:r>
        <w:rPr>
          <w:rFonts w:ascii="华文细黑" w:eastAsia="华文细黑" w:hAnsi="华文细黑" w:hint="eastAsia"/>
          <w:b/>
          <w:sz w:val="28"/>
          <w:szCs w:val="28"/>
        </w:rPr>
        <w:t>优采</w:t>
      </w:r>
      <w:r w:rsidRPr="00234B66">
        <w:rPr>
          <w:rFonts w:ascii="华文细黑" w:eastAsia="华文细黑" w:hAnsi="华文细黑" w:hint="eastAsia"/>
          <w:b/>
          <w:sz w:val="28"/>
          <w:szCs w:val="28"/>
        </w:rPr>
        <w:t>建筑设计机构</w:t>
      </w:r>
    </w:p>
    <w:p w:rsidR="00C43D4E" w:rsidRDefault="00C43D4E" w:rsidP="00C43D4E">
      <w:pPr>
        <w:spacing w:line="500" w:lineRule="atLeast"/>
        <w:jc w:val="center"/>
        <w:rPr>
          <w:rFonts w:ascii="华文细黑" w:eastAsia="华文细黑" w:hAnsi="华文细黑"/>
          <w:b/>
          <w:sz w:val="28"/>
          <w:szCs w:val="28"/>
        </w:rPr>
      </w:pPr>
      <w:r w:rsidRPr="00234B66">
        <w:rPr>
          <w:rFonts w:ascii="华文细黑" w:eastAsia="华文细黑" w:hAnsi="华文细黑" w:hint="eastAsia"/>
          <w:b/>
          <w:sz w:val="28"/>
          <w:szCs w:val="28"/>
        </w:rPr>
        <w:t>企业调研表</w:t>
      </w:r>
    </w:p>
    <w:p w:rsidR="00C43D4E" w:rsidRPr="00234B66" w:rsidRDefault="00C43D4E" w:rsidP="00C43D4E">
      <w:pPr>
        <w:spacing w:line="500" w:lineRule="atLeast"/>
        <w:jc w:val="center"/>
        <w:rPr>
          <w:rFonts w:ascii="华文细黑" w:eastAsia="华文细黑" w:hAnsi="华文细黑"/>
          <w:b/>
          <w:sz w:val="28"/>
          <w:szCs w:val="28"/>
        </w:rPr>
      </w:pPr>
    </w:p>
    <w:p w:rsidR="00C43D4E" w:rsidRPr="00E91087" w:rsidRDefault="00C43D4E" w:rsidP="00C43D4E">
      <w:pPr>
        <w:spacing w:line="276" w:lineRule="auto"/>
        <w:ind w:leftChars="-337" w:left="-708" w:firstLineChars="300" w:firstLine="682"/>
        <w:rPr>
          <w:rFonts w:ascii="华文细黑" w:eastAsia="华文细黑" w:hAnsi="华文细黑"/>
          <w:b/>
          <w:szCs w:val="21"/>
        </w:rPr>
      </w:pPr>
      <w:r w:rsidRPr="00E91087">
        <w:rPr>
          <w:rFonts w:ascii="华文细黑" w:eastAsia="华文细黑" w:hAnsi="华文细黑" w:hint="eastAsia"/>
          <w:b/>
          <w:szCs w:val="21"/>
        </w:rPr>
        <w:t>填表说明：</w:t>
      </w:r>
    </w:p>
    <w:p w:rsidR="00C43D4E" w:rsidRPr="00234B66" w:rsidRDefault="00C43D4E" w:rsidP="00C43D4E">
      <w:pPr>
        <w:numPr>
          <w:ilvl w:val="0"/>
          <w:numId w:val="1"/>
        </w:numPr>
        <w:spacing w:line="276" w:lineRule="auto"/>
        <w:ind w:rightChars="40" w:right="84"/>
        <w:rPr>
          <w:rFonts w:ascii="华文细黑" w:eastAsia="华文细黑" w:hAnsi="华文细黑"/>
          <w:sz w:val="20"/>
          <w:szCs w:val="20"/>
        </w:rPr>
      </w:pPr>
      <w:r w:rsidRPr="00234B66">
        <w:rPr>
          <w:rFonts w:ascii="华文细黑" w:eastAsia="华文细黑" w:hAnsi="华文细黑" w:hint="eastAsia"/>
          <w:sz w:val="20"/>
          <w:szCs w:val="20"/>
        </w:rPr>
        <w:t>本次调研数据范围主要为201</w:t>
      </w:r>
      <w:r>
        <w:rPr>
          <w:rFonts w:ascii="华文细黑" w:eastAsia="华文细黑" w:hAnsi="华文细黑" w:hint="eastAsia"/>
          <w:sz w:val="20"/>
          <w:szCs w:val="20"/>
        </w:rPr>
        <w:t>9</w:t>
      </w:r>
      <w:r w:rsidRPr="00234B66">
        <w:rPr>
          <w:rFonts w:ascii="华文细黑" w:eastAsia="华文细黑" w:hAnsi="华文细黑" w:hint="eastAsia"/>
          <w:sz w:val="20"/>
          <w:szCs w:val="20"/>
        </w:rPr>
        <w:t>年度，财务与经营类情况数据以201</w:t>
      </w:r>
      <w:r>
        <w:rPr>
          <w:rFonts w:ascii="华文细黑" w:eastAsia="华文细黑" w:hAnsi="华文细黑" w:hint="eastAsia"/>
          <w:sz w:val="20"/>
          <w:szCs w:val="20"/>
        </w:rPr>
        <w:t>9</w:t>
      </w:r>
      <w:r w:rsidRPr="00234B66">
        <w:rPr>
          <w:rFonts w:ascii="华文细黑" w:eastAsia="华文细黑" w:hAnsi="华文细黑" w:hint="eastAsia"/>
          <w:sz w:val="20"/>
          <w:szCs w:val="20"/>
        </w:rPr>
        <w:t>年为必填数据，并以201</w:t>
      </w:r>
      <w:r>
        <w:rPr>
          <w:rFonts w:ascii="华文细黑" w:eastAsia="华文细黑" w:hAnsi="华文细黑" w:hint="eastAsia"/>
          <w:sz w:val="20"/>
          <w:szCs w:val="20"/>
        </w:rPr>
        <w:t>9</w:t>
      </w:r>
      <w:r w:rsidRPr="00234B66">
        <w:rPr>
          <w:rFonts w:ascii="华文细黑" w:eastAsia="华文细黑" w:hAnsi="华文细黑" w:hint="eastAsia"/>
          <w:sz w:val="20"/>
          <w:szCs w:val="20"/>
        </w:rPr>
        <w:t>年优先填写；</w:t>
      </w:r>
    </w:p>
    <w:p w:rsidR="00C43D4E" w:rsidRPr="00234B66" w:rsidRDefault="00C43D4E" w:rsidP="00C43D4E">
      <w:pPr>
        <w:numPr>
          <w:ilvl w:val="0"/>
          <w:numId w:val="1"/>
        </w:numPr>
        <w:spacing w:line="276" w:lineRule="auto"/>
        <w:ind w:rightChars="40" w:right="84"/>
        <w:rPr>
          <w:rFonts w:ascii="华文细黑" w:eastAsia="华文细黑" w:hAnsi="华文细黑"/>
          <w:sz w:val="22"/>
          <w:szCs w:val="22"/>
        </w:rPr>
      </w:pPr>
      <w:r w:rsidRPr="00234B66">
        <w:rPr>
          <w:rFonts w:ascii="华文细黑" w:eastAsia="华文细黑" w:hAnsi="华文细黑" w:hint="eastAsia"/>
          <w:sz w:val="20"/>
          <w:szCs w:val="20"/>
        </w:rPr>
        <w:t>请尽量完整填写，企业填报情况将影响测评结果。</w:t>
      </w:r>
    </w:p>
    <w:tbl>
      <w:tblPr>
        <w:tblW w:w="8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698"/>
        <w:gridCol w:w="517"/>
        <w:gridCol w:w="901"/>
        <w:gridCol w:w="141"/>
        <w:gridCol w:w="567"/>
        <w:gridCol w:w="851"/>
        <w:gridCol w:w="851"/>
        <w:gridCol w:w="759"/>
      </w:tblGrid>
      <w:tr w:rsidR="00C43D4E" w:rsidRPr="00234B66" w:rsidTr="002D0BAD">
        <w:trPr>
          <w:trHeight w:val="795"/>
        </w:trPr>
        <w:tc>
          <w:tcPr>
            <w:tcW w:w="8713" w:type="dxa"/>
            <w:gridSpan w:val="9"/>
            <w:vAlign w:val="center"/>
          </w:tcPr>
          <w:p w:rsidR="00C43D4E" w:rsidRPr="00234B66" w:rsidRDefault="00C43D4E" w:rsidP="002D0BAD">
            <w:pPr>
              <w:widowControl/>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t>一．基本信息</w:t>
            </w:r>
          </w:p>
        </w:tc>
      </w:tr>
      <w:tr w:rsidR="00C43D4E" w:rsidRPr="00234B66" w:rsidTr="002D0BAD">
        <w:trPr>
          <w:trHeight w:val="795"/>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（集团）</w:t>
            </w:r>
          </w:p>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公司名称</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企业性质</w:t>
            </w:r>
          </w:p>
        </w:tc>
        <w:tc>
          <w:tcPr>
            <w:tcW w:w="3028" w:type="dxa"/>
            <w:gridSpan w:val="4"/>
            <w:vAlign w:val="center"/>
          </w:tcPr>
          <w:p w:rsidR="00C43D4E" w:rsidRPr="00234B66" w:rsidRDefault="00C43D4E" w:rsidP="002D0BAD">
            <w:pPr>
              <w:widowControl/>
              <w:jc w:val="center"/>
              <w:rPr>
                <w:rFonts w:ascii="华文细黑" w:eastAsia="华文细黑" w:hAnsi="华文细黑" w:cs="宋体"/>
                <w:kern w:val="0"/>
                <w:sz w:val="22"/>
                <w:szCs w:val="22"/>
              </w:rPr>
            </w:pPr>
          </w:p>
        </w:tc>
      </w:tr>
      <w:tr w:rsidR="00C43D4E" w:rsidRPr="00234B66" w:rsidTr="002D0BAD">
        <w:trPr>
          <w:trHeight w:val="795"/>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分支机构数</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董事长/总经理</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794"/>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联系人</w:t>
            </w:r>
          </w:p>
        </w:tc>
        <w:tc>
          <w:tcPr>
            <w:tcW w:w="3215"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联系电话</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794"/>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E-mail</w:t>
            </w:r>
          </w:p>
        </w:tc>
        <w:tc>
          <w:tcPr>
            <w:tcW w:w="3215"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传真</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联系地址</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邮编</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企业简介</w:t>
            </w:r>
          </w:p>
        </w:tc>
        <w:tc>
          <w:tcPr>
            <w:tcW w:w="7285" w:type="dxa"/>
            <w:gridSpan w:val="8"/>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主要服务领域</w:t>
            </w:r>
          </w:p>
        </w:tc>
        <w:tc>
          <w:tcPr>
            <w:tcW w:w="7285" w:type="dxa"/>
            <w:gridSpan w:val="8"/>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新增业务领域</w:t>
            </w:r>
          </w:p>
        </w:tc>
        <w:tc>
          <w:tcPr>
            <w:tcW w:w="7285" w:type="dxa"/>
            <w:gridSpan w:val="8"/>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企业所获荣誉</w:t>
            </w:r>
          </w:p>
        </w:tc>
        <w:tc>
          <w:tcPr>
            <w:tcW w:w="7285" w:type="dxa"/>
            <w:gridSpan w:val="8"/>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Pr>
                <w:rFonts w:ascii="华文细黑" w:eastAsia="华文细黑" w:hAnsi="华文细黑" w:cs="宋体" w:hint="eastAsia"/>
                <w:kern w:val="0"/>
                <w:sz w:val="22"/>
                <w:szCs w:val="22"/>
              </w:rPr>
              <w:t>2019年</w:t>
            </w:r>
            <w:r w:rsidRPr="00234B66">
              <w:rPr>
                <w:rFonts w:ascii="华文细黑" w:eastAsia="华文细黑" w:hAnsi="华文细黑" w:cs="宋体" w:hint="eastAsia"/>
                <w:kern w:val="0"/>
                <w:sz w:val="22"/>
                <w:szCs w:val="22"/>
              </w:rPr>
              <w:t>主要战略合作伙伴</w:t>
            </w:r>
            <w:r>
              <w:rPr>
                <w:rFonts w:ascii="华文细黑" w:eastAsia="华文细黑" w:hAnsi="华文细黑" w:cs="宋体" w:hint="eastAsia"/>
                <w:kern w:val="0"/>
                <w:sz w:val="22"/>
                <w:szCs w:val="22"/>
              </w:rPr>
              <w:t>（含续约，在合作期内即可）</w:t>
            </w:r>
          </w:p>
        </w:tc>
        <w:tc>
          <w:tcPr>
            <w:tcW w:w="7285" w:type="dxa"/>
            <w:gridSpan w:val="8"/>
            <w:vAlign w:val="center"/>
          </w:tcPr>
          <w:p w:rsidR="00C43D4E" w:rsidRDefault="00C43D4E" w:rsidP="002D0BAD">
            <w:pPr>
              <w:widowControl/>
              <w:ind w:firstLine="480"/>
              <w:jc w:val="center"/>
              <w:rPr>
                <w:rFonts w:ascii="华文细黑" w:eastAsia="华文细黑" w:hAnsi="华文细黑" w:cs="宋体" w:hint="eastAsia"/>
                <w:kern w:val="0"/>
                <w:sz w:val="22"/>
                <w:szCs w:val="22"/>
              </w:rPr>
            </w:pPr>
          </w:p>
          <w:p w:rsidR="00C43D4E" w:rsidRDefault="00C43D4E" w:rsidP="002D0BAD">
            <w:pPr>
              <w:widowControl/>
              <w:ind w:firstLine="480"/>
              <w:jc w:val="center"/>
              <w:rPr>
                <w:rFonts w:ascii="华文细黑" w:eastAsia="华文细黑" w:hAnsi="华文细黑" w:cs="宋体" w:hint="eastAsia"/>
                <w:kern w:val="0"/>
                <w:sz w:val="22"/>
                <w:szCs w:val="22"/>
              </w:rPr>
            </w:pPr>
          </w:p>
          <w:p w:rsidR="00C43D4E" w:rsidRDefault="00C43D4E" w:rsidP="002D0BAD">
            <w:pPr>
              <w:widowControl/>
              <w:ind w:firstLine="480"/>
              <w:jc w:val="center"/>
              <w:rPr>
                <w:rFonts w:ascii="华文细黑" w:eastAsia="华文细黑" w:hAnsi="华文细黑" w:cs="宋体" w:hint="eastAsia"/>
                <w:kern w:val="0"/>
                <w:sz w:val="22"/>
                <w:szCs w:val="22"/>
              </w:rPr>
            </w:pPr>
          </w:p>
          <w:p w:rsidR="00C43D4E" w:rsidRPr="00234B66" w:rsidRDefault="00C43D4E" w:rsidP="002D0BAD">
            <w:pPr>
              <w:widowControl/>
              <w:ind w:firstLine="480"/>
              <w:jc w:val="center"/>
              <w:rPr>
                <w:rFonts w:ascii="华文细黑" w:eastAsia="华文细黑" w:hAnsi="华文细黑" w:cs="宋体" w:hint="eastAsia"/>
                <w:kern w:val="0"/>
                <w:sz w:val="22"/>
                <w:szCs w:val="22"/>
              </w:rPr>
            </w:pPr>
          </w:p>
        </w:tc>
      </w:tr>
      <w:tr w:rsidR="00C43D4E" w:rsidRPr="00234B66" w:rsidTr="002D0BAD">
        <w:trPr>
          <w:trHeight w:val="870"/>
        </w:trPr>
        <w:tc>
          <w:tcPr>
            <w:tcW w:w="8713" w:type="dxa"/>
            <w:gridSpan w:val="9"/>
            <w:vAlign w:val="center"/>
          </w:tcPr>
          <w:p w:rsidR="00C43D4E" w:rsidRPr="00234B66" w:rsidRDefault="00C43D4E" w:rsidP="002D0BAD">
            <w:pPr>
              <w:widowControl/>
              <w:ind w:firstLine="480"/>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lastRenderedPageBreak/>
              <w:t>二．企业规模</w:t>
            </w: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企业总人数</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雇佣的建筑师人数</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具备资质等级的建筑师人数</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具备资质的规划设计人数</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其他设计师</w:t>
            </w:r>
          </w:p>
        </w:tc>
        <w:tc>
          <w:tcPr>
            <w:tcW w:w="3215"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042"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境外人数</w:t>
            </w:r>
          </w:p>
        </w:tc>
        <w:tc>
          <w:tcPr>
            <w:tcW w:w="3028" w:type="dxa"/>
            <w:gridSpan w:val="4"/>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8713" w:type="dxa"/>
            <w:gridSpan w:val="9"/>
            <w:vAlign w:val="center"/>
          </w:tcPr>
          <w:p w:rsidR="00C43D4E" w:rsidRPr="00234B66" w:rsidRDefault="00C43D4E" w:rsidP="002D0BAD">
            <w:pPr>
              <w:widowControl/>
              <w:ind w:firstLine="480"/>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t>三．企业设计资质等级（请勾选）</w:t>
            </w:r>
          </w:p>
        </w:tc>
      </w:tr>
      <w:tr w:rsidR="00C43D4E" w:rsidRPr="00234B66" w:rsidTr="002D0BAD">
        <w:trPr>
          <w:trHeight w:val="699"/>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建筑设计</w:t>
            </w:r>
          </w:p>
        </w:tc>
        <w:tc>
          <w:tcPr>
            <w:tcW w:w="2698" w:type="dxa"/>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甲级</w:t>
            </w:r>
          </w:p>
        </w:tc>
        <w:tc>
          <w:tcPr>
            <w:tcW w:w="2126" w:type="dxa"/>
            <w:gridSpan w:val="4"/>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乙级</w:t>
            </w:r>
          </w:p>
        </w:tc>
        <w:tc>
          <w:tcPr>
            <w:tcW w:w="2461" w:type="dxa"/>
            <w:gridSpan w:val="3"/>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丙级</w:t>
            </w:r>
          </w:p>
        </w:tc>
      </w:tr>
      <w:tr w:rsidR="00C43D4E" w:rsidRPr="00234B66" w:rsidTr="002D0BAD">
        <w:trPr>
          <w:trHeight w:val="6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景观设计</w:t>
            </w:r>
          </w:p>
        </w:tc>
        <w:tc>
          <w:tcPr>
            <w:tcW w:w="2698" w:type="dxa"/>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甲级</w:t>
            </w:r>
          </w:p>
        </w:tc>
        <w:tc>
          <w:tcPr>
            <w:tcW w:w="2126" w:type="dxa"/>
            <w:gridSpan w:val="4"/>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乙级</w:t>
            </w:r>
          </w:p>
        </w:tc>
        <w:tc>
          <w:tcPr>
            <w:tcW w:w="2461" w:type="dxa"/>
            <w:gridSpan w:val="3"/>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丙级</w:t>
            </w:r>
          </w:p>
        </w:tc>
      </w:tr>
      <w:tr w:rsidR="00C43D4E" w:rsidRPr="00234B66" w:rsidTr="002D0BAD">
        <w:trPr>
          <w:trHeight w:val="653"/>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室内设计</w:t>
            </w:r>
          </w:p>
        </w:tc>
        <w:tc>
          <w:tcPr>
            <w:tcW w:w="2698" w:type="dxa"/>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甲级</w:t>
            </w:r>
          </w:p>
        </w:tc>
        <w:tc>
          <w:tcPr>
            <w:tcW w:w="2126" w:type="dxa"/>
            <w:gridSpan w:val="4"/>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乙级</w:t>
            </w:r>
          </w:p>
        </w:tc>
        <w:tc>
          <w:tcPr>
            <w:tcW w:w="2461" w:type="dxa"/>
            <w:gridSpan w:val="3"/>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丙级</w:t>
            </w:r>
          </w:p>
        </w:tc>
      </w:tr>
      <w:tr w:rsidR="00C43D4E" w:rsidRPr="00234B66" w:rsidTr="002D0BAD">
        <w:trPr>
          <w:trHeight w:val="609"/>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其它</w:t>
            </w:r>
          </w:p>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（请注明）</w:t>
            </w: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2126" w:type="dxa"/>
            <w:gridSpan w:val="4"/>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2461"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8713" w:type="dxa"/>
            <w:gridSpan w:val="9"/>
            <w:vAlign w:val="center"/>
          </w:tcPr>
          <w:p w:rsidR="00C43D4E" w:rsidRPr="00234B66" w:rsidRDefault="00C43D4E" w:rsidP="002D0BAD">
            <w:pPr>
              <w:widowControl/>
              <w:ind w:firstLine="480"/>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t>四．201</w:t>
            </w:r>
            <w:r>
              <w:rPr>
                <w:rFonts w:ascii="华文细黑" w:eastAsia="华文细黑" w:hAnsi="华文细黑" w:cs="宋体" w:hint="eastAsia"/>
                <w:b/>
                <w:kern w:val="0"/>
                <w:sz w:val="22"/>
                <w:szCs w:val="22"/>
              </w:rPr>
              <w:t>8</w:t>
            </w:r>
            <w:r w:rsidRPr="00234B66">
              <w:rPr>
                <w:rFonts w:ascii="华文细黑" w:eastAsia="华文细黑" w:hAnsi="华文细黑" w:cs="宋体" w:hint="eastAsia"/>
                <w:b/>
                <w:kern w:val="0"/>
                <w:sz w:val="22"/>
                <w:szCs w:val="22"/>
              </w:rPr>
              <w:t>年建筑设计营业收入</w:t>
            </w:r>
          </w:p>
        </w:tc>
      </w:tr>
      <w:tr w:rsidR="00C43D4E" w:rsidRPr="00234B66" w:rsidTr="002D0BAD">
        <w:trPr>
          <w:trHeight w:val="1077"/>
        </w:trPr>
        <w:tc>
          <w:tcPr>
            <w:tcW w:w="4126"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年度建筑设计的营业收入</w:t>
            </w:r>
          </w:p>
        </w:tc>
        <w:tc>
          <w:tcPr>
            <w:tcW w:w="4587" w:type="dxa"/>
            <w:gridSpan w:val="7"/>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人民币：</w:t>
            </w:r>
            <w:r w:rsidRPr="00234B66">
              <w:rPr>
                <w:rFonts w:ascii="华文细黑" w:eastAsia="华文细黑" w:hAnsi="华文细黑" w:cs="宋体" w:hint="eastAsia"/>
                <w:kern w:val="0"/>
                <w:sz w:val="22"/>
                <w:szCs w:val="22"/>
                <w:u w:val="single"/>
              </w:rPr>
              <w:t xml:space="preserve">               万元</w:t>
            </w:r>
          </w:p>
        </w:tc>
      </w:tr>
      <w:tr w:rsidR="00C43D4E" w:rsidRPr="00234B66" w:rsidTr="002D0BAD">
        <w:trPr>
          <w:trHeight w:val="1077"/>
        </w:trPr>
        <w:tc>
          <w:tcPr>
            <w:tcW w:w="4126"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年度建筑设计的合同额</w:t>
            </w:r>
          </w:p>
        </w:tc>
        <w:tc>
          <w:tcPr>
            <w:tcW w:w="4587" w:type="dxa"/>
            <w:gridSpan w:val="7"/>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人民币：</w:t>
            </w:r>
            <w:r w:rsidRPr="00234B66">
              <w:rPr>
                <w:rFonts w:ascii="华文细黑" w:eastAsia="华文细黑" w:hAnsi="华文细黑" w:cs="宋体" w:hint="eastAsia"/>
                <w:kern w:val="0"/>
                <w:sz w:val="22"/>
                <w:szCs w:val="22"/>
                <w:u w:val="single"/>
              </w:rPr>
              <w:t xml:space="preserve">               万元</w:t>
            </w:r>
          </w:p>
        </w:tc>
      </w:tr>
      <w:tr w:rsidR="00C43D4E" w:rsidRPr="00234B66" w:rsidTr="002D0BAD">
        <w:trPr>
          <w:trHeight w:val="1077"/>
        </w:trPr>
        <w:tc>
          <w:tcPr>
            <w:tcW w:w="4126"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8</w:t>
            </w:r>
            <w:r w:rsidRPr="00234B66">
              <w:rPr>
                <w:rFonts w:ascii="华文细黑" w:eastAsia="华文细黑" w:hAnsi="华文细黑"/>
                <w:sz w:val="22"/>
                <w:szCs w:val="22"/>
              </w:rPr>
              <w:t>、</w:t>
            </w: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年度完成的建筑设计面积  （不包括规划项目）</w:t>
            </w:r>
          </w:p>
        </w:tc>
        <w:tc>
          <w:tcPr>
            <w:tcW w:w="4587" w:type="dxa"/>
            <w:gridSpan w:val="7"/>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面积：</w:t>
            </w:r>
            <w:r w:rsidRPr="00234B66">
              <w:rPr>
                <w:rFonts w:ascii="华文细黑" w:eastAsia="华文细黑" w:hAnsi="华文细黑" w:cs="宋体" w:hint="eastAsia"/>
                <w:kern w:val="0"/>
                <w:sz w:val="22"/>
                <w:szCs w:val="22"/>
                <w:u w:val="single"/>
              </w:rPr>
              <w:t>万平方米</w:t>
            </w:r>
          </w:p>
        </w:tc>
      </w:tr>
      <w:tr w:rsidR="00C43D4E" w:rsidRPr="00234B66" w:rsidTr="002D0BAD">
        <w:trPr>
          <w:trHeight w:val="1077"/>
        </w:trPr>
        <w:tc>
          <w:tcPr>
            <w:tcW w:w="4126"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8</w:t>
            </w:r>
            <w:r w:rsidRPr="00234B66">
              <w:rPr>
                <w:rFonts w:ascii="华文细黑" w:eastAsia="华文细黑" w:hAnsi="华文细黑"/>
                <w:sz w:val="22"/>
                <w:szCs w:val="22"/>
              </w:rPr>
              <w:t>、</w:t>
            </w: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w:t>
            </w:r>
            <w:r w:rsidRPr="00234B66">
              <w:rPr>
                <w:rFonts w:ascii="华文细黑" w:eastAsia="华文细黑" w:hAnsi="华文细黑" w:cs="宋体" w:hint="eastAsia"/>
                <w:kern w:val="0"/>
                <w:sz w:val="22"/>
                <w:szCs w:val="22"/>
              </w:rPr>
              <w:t xml:space="preserve">年度完成的规划设计面积 </w:t>
            </w:r>
          </w:p>
        </w:tc>
        <w:tc>
          <w:tcPr>
            <w:tcW w:w="4587" w:type="dxa"/>
            <w:gridSpan w:val="7"/>
            <w:vAlign w:val="center"/>
          </w:tcPr>
          <w:p w:rsidR="00C43D4E" w:rsidRPr="00234B66" w:rsidRDefault="00C43D4E" w:rsidP="002D0BAD">
            <w:pPr>
              <w:widowControl/>
              <w:ind w:firstLine="480"/>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面积：</w:t>
            </w:r>
            <w:r w:rsidRPr="00234B66">
              <w:rPr>
                <w:rFonts w:ascii="华文细黑" w:eastAsia="华文细黑" w:hAnsi="华文细黑" w:cs="宋体" w:hint="eastAsia"/>
                <w:kern w:val="0"/>
                <w:sz w:val="22"/>
                <w:szCs w:val="22"/>
                <w:u w:val="single"/>
              </w:rPr>
              <w:t>万平方米</w:t>
            </w:r>
          </w:p>
        </w:tc>
      </w:tr>
      <w:tr w:rsidR="00C43D4E" w:rsidRPr="00234B66" w:rsidTr="002D0BAD">
        <w:trPr>
          <w:trHeight w:val="870"/>
        </w:trPr>
        <w:tc>
          <w:tcPr>
            <w:tcW w:w="8713" w:type="dxa"/>
            <w:gridSpan w:val="9"/>
            <w:vAlign w:val="center"/>
          </w:tcPr>
          <w:p w:rsidR="00C43D4E" w:rsidRPr="00234B66" w:rsidRDefault="00C43D4E" w:rsidP="002D0BAD">
            <w:pPr>
              <w:widowControl/>
              <w:ind w:firstLine="480"/>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t>五．201</w:t>
            </w:r>
            <w:r>
              <w:rPr>
                <w:rFonts w:ascii="华文细黑" w:eastAsia="华文细黑" w:hAnsi="华文细黑" w:cs="宋体" w:hint="eastAsia"/>
                <w:b/>
                <w:kern w:val="0"/>
                <w:sz w:val="22"/>
                <w:szCs w:val="22"/>
              </w:rPr>
              <w:t>8</w:t>
            </w:r>
            <w:r w:rsidRPr="00234B66">
              <w:rPr>
                <w:rFonts w:ascii="华文细黑" w:eastAsia="华文细黑" w:hAnsi="华文细黑"/>
                <w:b/>
                <w:sz w:val="22"/>
                <w:szCs w:val="22"/>
              </w:rPr>
              <w:t>、</w:t>
            </w:r>
            <w:r w:rsidRPr="00234B66">
              <w:rPr>
                <w:rFonts w:ascii="华文细黑" w:eastAsia="华文细黑" w:hAnsi="华文细黑" w:hint="eastAsia"/>
                <w:b/>
                <w:sz w:val="22"/>
                <w:szCs w:val="22"/>
              </w:rPr>
              <w:t>201</w:t>
            </w:r>
            <w:r>
              <w:rPr>
                <w:rFonts w:ascii="华文细黑" w:eastAsia="华文细黑" w:hAnsi="华文细黑" w:hint="eastAsia"/>
                <w:b/>
                <w:sz w:val="22"/>
                <w:szCs w:val="22"/>
              </w:rPr>
              <w:t>9</w:t>
            </w:r>
            <w:r w:rsidRPr="00234B66">
              <w:rPr>
                <w:rFonts w:ascii="华文细黑" w:eastAsia="华文细黑" w:hAnsi="华文细黑" w:cs="宋体" w:hint="eastAsia"/>
                <w:b/>
                <w:kern w:val="0"/>
                <w:sz w:val="22"/>
                <w:szCs w:val="22"/>
              </w:rPr>
              <w:t>年度承接的建筑设计项目名称</w:t>
            </w:r>
            <w:r w:rsidRPr="00234B66">
              <w:rPr>
                <w:rFonts w:ascii="华文细黑" w:eastAsia="华文细黑" w:hAnsi="华文细黑"/>
                <w:b/>
                <w:sz w:val="22"/>
                <w:szCs w:val="22"/>
              </w:rPr>
              <w:t>、</w:t>
            </w:r>
            <w:r w:rsidRPr="00234B66">
              <w:rPr>
                <w:rFonts w:ascii="华文细黑" w:eastAsia="华文细黑" w:hAnsi="华文细黑" w:hint="eastAsia"/>
                <w:b/>
                <w:sz w:val="22"/>
                <w:szCs w:val="22"/>
              </w:rPr>
              <w:t>地点</w:t>
            </w:r>
            <w:r w:rsidRPr="00234B66">
              <w:rPr>
                <w:rFonts w:ascii="华文细黑" w:eastAsia="华文细黑" w:hAnsi="华文细黑"/>
                <w:b/>
                <w:sz w:val="22"/>
                <w:szCs w:val="22"/>
              </w:rPr>
              <w:t>、</w:t>
            </w:r>
            <w:r w:rsidRPr="00234B66">
              <w:rPr>
                <w:rFonts w:ascii="华文细黑" w:eastAsia="华文细黑" w:hAnsi="华文细黑" w:hint="eastAsia"/>
                <w:b/>
                <w:sz w:val="22"/>
                <w:szCs w:val="22"/>
              </w:rPr>
              <w:t xml:space="preserve">数量                                  </w:t>
            </w:r>
            <w:r w:rsidRPr="00234B66">
              <w:rPr>
                <w:rFonts w:ascii="华文细黑" w:eastAsia="华文细黑" w:hAnsi="华文细黑" w:cs="宋体" w:hint="eastAsia"/>
                <w:b/>
                <w:kern w:val="0"/>
                <w:sz w:val="22"/>
                <w:szCs w:val="22"/>
              </w:rPr>
              <w:t>（此项将作为“中国房地产500强</w:t>
            </w:r>
            <w:r>
              <w:rPr>
                <w:rFonts w:ascii="华文细黑" w:eastAsia="华文细黑" w:hAnsi="华文细黑" w:cs="宋体" w:hint="eastAsia"/>
                <w:b/>
                <w:kern w:val="0"/>
                <w:sz w:val="22"/>
                <w:szCs w:val="22"/>
              </w:rPr>
              <w:t>优采</w:t>
            </w:r>
            <w:r w:rsidRPr="00234B66">
              <w:rPr>
                <w:rFonts w:ascii="华文细黑" w:eastAsia="华文细黑" w:hAnsi="华文细黑" w:cs="宋体" w:hint="eastAsia"/>
                <w:b/>
                <w:kern w:val="0"/>
                <w:sz w:val="22"/>
                <w:szCs w:val="22"/>
              </w:rPr>
              <w:t>建筑设计机构TOP5的重要评选标准之一）</w:t>
            </w:r>
          </w:p>
        </w:tc>
      </w:tr>
      <w:tr w:rsidR="00C43D4E" w:rsidRPr="00234B66" w:rsidTr="002D0BAD">
        <w:trPr>
          <w:trHeight w:val="1947"/>
        </w:trPr>
        <w:tc>
          <w:tcPr>
            <w:tcW w:w="1428" w:type="dxa"/>
            <w:vAlign w:val="center"/>
          </w:tcPr>
          <w:p w:rsidR="00C43D4E" w:rsidRPr="00234B66" w:rsidRDefault="00C43D4E" w:rsidP="002D0BAD">
            <w:pPr>
              <w:spacing w:line="276" w:lineRule="auto"/>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商业建筑</w:t>
            </w:r>
            <w:r w:rsidRPr="00234B66">
              <w:rPr>
                <w:rFonts w:ascii="华文细黑" w:eastAsia="华文细黑" w:hAnsi="华文细黑" w:hint="eastAsia"/>
                <w:color w:val="262626"/>
                <w:sz w:val="22"/>
                <w:szCs w:val="22"/>
              </w:rPr>
              <w:t>（含购物中心、餐厅、酒店、综合体及更新改造类等）</w:t>
            </w:r>
          </w:p>
        </w:tc>
        <w:tc>
          <w:tcPr>
            <w:tcW w:w="7285" w:type="dxa"/>
            <w:gridSpan w:val="8"/>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名称／地点／数量：</w:t>
            </w:r>
          </w:p>
        </w:tc>
      </w:tr>
      <w:tr w:rsidR="00C43D4E" w:rsidRPr="00234B66" w:rsidTr="002D0BAD">
        <w:trPr>
          <w:trHeight w:val="1993"/>
        </w:trPr>
        <w:tc>
          <w:tcPr>
            <w:tcW w:w="1428" w:type="dxa"/>
            <w:vAlign w:val="center"/>
          </w:tcPr>
          <w:p w:rsidR="00C43D4E" w:rsidRPr="00234B66" w:rsidRDefault="00C43D4E" w:rsidP="002D0BAD">
            <w:pPr>
              <w:widowControl/>
              <w:spacing w:before="240"/>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旅游建筑（含酒店</w:t>
            </w:r>
            <w:r w:rsidRPr="00234B66">
              <w:rPr>
                <w:rFonts w:ascii="华文细黑" w:eastAsia="华文细黑" w:hAnsi="华文细黑" w:hint="eastAsia"/>
                <w:color w:val="262626"/>
                <w:sz w:val="22"/>
                <w:szCs w:val="22"/>
              </w:rPr>
              <w:t>、民宿、度假村、游客中心、体验中心、娱乐空间等）</w:t>
            </w:r>
          </w:p>
        </w:tc>
        <w:tc>
          <w:tcPr>
            <w:tcW w:w="7285" w:type="dxa"/>
            <w:gridSpan w:val="8"/>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名称／地点／数量：</w:t>
            </w:r>
          </w:p>
        </w:tc>
      </w:tr>
      <w:tr w:rsidR="00C43D4E" w:rsidRPr="00234B66" w:rsidTr="002D0BAD">
        <w:trPr>
          <w:trHeight w:val="1144"/>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医疗养老</w:t>
            </w:r>
          </w:p>
        </w:tc>
        <w:tc>
          <w:tcPr>
            <w:tcW w:w="7285" w:type="dxa"/>
            <w:gridSpan w:val="8"/>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名称／地点／数量：</w:t>
            </w:r>
          </w:p>
        </w:tc>
      </w:tr>
      <w:tr w:rsidR="00C43D4E" w:rsidRPr="00234B66" w:rsidTr="002D0BAD">
        <w:trPr>
          <w:trHeight w:val="1338"/>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住宅建筑</w:t>
            </w:r>
          </w:p>
        </w:tc>
        <w:tc>
          <w:tcPr>
            <w:tcW w:w="7285" w:type="dxa"/>
            <w:gridSpan w:val="8"/>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名称／地点／数量：</w:t>
            </w:r>
          </w:p>
        </w:tc>
      </w:tr>
      <w:tr w:rsidR="00C43D4E" w:rsidRPr="00234B66" w:rsidTr="002D0BAD">
        <w:trPr>
          <w:trHeight w:val="664"/>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室内设计</w:t>
            </w:r>
          </w:p>
        </w:tc>
        <w:tc>
          <w:tcPr>
            <w:tcW w:w="7285" w:type="dxa"/>
            <w:gridSpan w:val="8"/>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名称／地点／数量：</w:t>
            </w:r>
          </w:p>
        </w:tc>
      </w:tr>
      <w:tr w:rsidR="00C43D4E" w:rsidRPr="00234B66" w:rsidTr="002D0BAD">
        <w:trPr>
          <w:trHeight w:val="664"/>
        </w:trPr>
        <w:tc>
          <w:tcPr>
            <w:tcW w:w="8713" w:type="dxa"/>
            <w:gridSpan w:val="9"/>
            <w:vAlign w:val="center"/>
          </w:tcPr>
          <w:p w:rsidR="00C43D4E" w:rsidRPr="00234B66" w:rsidRDefault="00C43D4E" w:rsidP="002D0BAD">
            <w:pPr>
              <w:spacing w:line="276" w:lineRule="auto"/>
              <w:jc w:val="left"/>
              <w:rPr>
                <w:rFonts w:ascii="华文细黑" w:eastAsia="华文细黑" w:hAnsi="华文细黑" w:cs="宋体"/>
                <w:kern w:val="0"/>
                <w:sz w:val="22"/>
                <w:szCs w:val="22"/>
              </w:rPr>
            </w:pPr>
            <w:r w:rsidRPr="00234B66">
              <w:rPr>
                <w:rFonts w:ascii="华文细黑" w:eastAsia="华文细黑" w:hAnsi="华文细黑" w:hint="eastAsia"/>
                <w:b/>
                <w:bCs/>
                <w:color w:val="000000"/>
                <w:sz w:val="22"/>
                <w:szCs w:val="22"/>
              </w:rPr>
              <w:t>六．请勾选企业擅长的建筑设计领域（可多选）以及相应资质，填写</w:t>
            </w:r>
            <w:r w:rsidRPr="00234B66">
              <w:rPr>
                <w:rFonts w:ascii="华文细黑" w:eastAsia="华文细黑" w:hAnsi="华文细黑" w:hint="eastAsia"/>
                <w:b/>
                <w:color w:val="000000"/>
                <w:sz w:val="22"/>
                <w:szCs w:val="22"/>
              </w:rPr>
              <w:t>201</w:t>
            </w:r>
            <w:r>
              <w:rPr>
                <w:rFonts w:ascii="华文细黑" w:eastAsia="华文细黑" w:hAnsi="华文细黑" w:hint="eastAsia"/>
                <w:b/>
                <w:color w:val="000000"/>
                <w:sz w:val="22"/>
                <w:szCs w:val="22"/>
              </w:rPr>
              <w:t>9</w:t>
            </w:r>
            <w:r w:rsidRPr="00234B66">
              <w:rPr>
                <w:rFonts w:ascii="华文细黑" w:eastAsia="华文细黑" w:hAnsi="华文细黑" w:hint="eastAsia"/>
                <w:b/>
                <w:color w:val="000000"/>
                <w:sz w:val="22"/>
                <w:szCs w:val="22"/>
              </w:rPr>
              <w:t>年度服务的甲方（房地产商）名称、项目名称、项目地点及项目进程（截止至201</w:t>
            </w:r>
            <w:r>
              <w:rPr>
                <w:rFonts w:ascii="华文细黑" w:eastAsia="华文细黑" w:hAnsi="华文细黑" w:hint="eastAsia"/>
                <w:b/>
                <w:color w:val="000000"/>
                <w:sz w:val="22"/>
                <w:szCs w:val="22"/>
              </w:rPr>
              <w:t>9</w:t>
            </w:r>
            <w:r w:rsidRPr="00234B66">
              <w:rPr>
                <w:rFonts w:ascii="华文细黑" w:eastAsia="华文细黑" w:hAnsi="华文细黑" w:hint="eastAsia"/>
                <w:b/>
                <w:color w:val="000000"/>
                <w:sz w:val="22"/>
                <w:szCs w:val="22"/>
              </w:rPr>
              <w:t>年12月31日），并提供项目的文字介绍和图片。</w:t>
            </w:r>
          </w:p>
        </w:tc>
      </w:tr>
      <w:tr w:rsidR="00C43D4E" w:rsidRPr="00234B66" w:rsidTr="002D0BAD">
        <w:trPr>
          <w:trHeight w:val="471"/>
        </w:trPr>
        <w:tc>
          <w:tcPr>
            <w:tcW w:w="8713" w:type="dxa"/>
            <w:gridSpan w:val="9"/>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建筑设计</w:t>
            </w: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项目类别</w:t>
            </w: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项目名称</w:t>
            </w: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项目地点</w:t>
            </w:r>
          </w:p>
        </w:tc>
        <w:tc>
          <w:tcPr>
            <w:tcW w:w="1559" w:type="dxa"/>
            <w:gridSpan w:val="3"/>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项目进程</w:t>
            </w:r>
          </w:p>
        </w:tc>
        <w:tc>
          <w:tcPr>
            <w:tcW w:w="1610" w:type="dxa"/>
            <w:gridSpan w:val="2"/>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开发商</w:t>
            </w: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631"/>
        </w:trPr>
        <w:tc>
          <w:tcPr>
            <w:tcW w:w="8713" w:type="dxa"/>
            <w:gridSpan w:val="9"/>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室内设计</w:t>
            </w: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项目类别</w:t>
            </w: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项目名称</w:t>
            </w: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项目地点</w:t>
            </w:r>
          </w:p>
        </w:tc>
        <w:tc>
          <w:tcPr>
            <w:tcW w:w="1559" w:type="dxa"/>
            <w:gridSpan w:val="3"/>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项目进程</w:t>
            </w:r>
          </w:p>
        </w:tc>
        <w:tc>
          <w:tcPr>
            <w:tcW w:w="1610" w:type="dxa"/>
            <w:gridSpan w:val="2"/>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开发商</w:t>
            </w: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592"/>
        </w:trPr>
        <w:tc>
          <w:tcPr>
            <w:tcW w:w="8713" w:type="dxa"/>
            <w:gridSpan w:val="9"/>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其他设计</w:t>
            </w:r>
          </w:p>
        </w:tc>
      </w:tr>
      <w:tr w:rsidR="00C43D4E" w:rsidRPr="00234B66" w:rsidTr="002D0BAD">
        <w:trPr>
          <w:trHeight w:val="870"/>
        </w:trPr>
        <w:tc>
          <w:tcPr>
            <w:tcW w:w="142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项目类别</w:t>
            </w: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项目名称</w:t>
            </w: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项目地点</w:t>
            </w:r>
          </w:p>
        </w:tc>
        <w:tc>
          <w:tcPr>
            <w:tcW w:w="1559" w:type="dxa"/>
            <w:gridSpan w:val="3"/>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项目进程</w:t>
            </w:r>
          </w:p>
        </w:tc>
        <w:tc>
          <w:tcPr>
            <w:tcW w:w="1610" w:type="dxa"/>
            <w:gridSpan w:val="2"/>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开发商</w:t>
            </w: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8713" w:type="dxa"/>
            <w:gridSpan w:val="9"/>
            <w:vAlign w:val="center"/>
          </w:tcPr>
          <w:p w:rsidR="00C43D4E" w:rsidRPr="00234B66" w:rsidRDefault="00C43D4E" w:rsidP="002D0BAD">
            <w:pPr>
              <w:spacing w:line="276" w:lineRule="auto"/>
              <w:rPr>
                <w:rFonts w:ascii="华文细黑" w:eastAsia="华文细黑" w:hAnsi="华文细黑"/>
                <w:b/>
                <w:color w:val="000000"/>
                <w:sz w:val="22"/>
                <w:szCs w:val="22"/>
              </w:rPr>
            </w:pPr>
            <w:r w:rsidRPr="00234B66">
              <w:rPr>
                <w:rFonts w:ascii="华文细黑" w:eastAsia="华文细黑" w:hAnsi="华文细黑" w:hint="eastAsia"/>
                <w:b/>
                <w:color w:val="000000"/>
                <w:sz w:val="22"/>
                <w:szCs w:val="22"/>
              </w:rPr>
              <w:t>七．201</w:t>
            </w:r>
            <w:r>
              <w:rPr>
                <w:rFonts w:ascii="华文细黑" w:eastAsia="华文细黑" w:hAnsi="华文细黑" w:hint="eastAsia"/>
                <w:b/>
                <w:color w:val="000000"/>
                <w:sz w:val="22"/>
                <w:szCs w:val="22"/>
              </w:rPr>
              <w:t>9</w:t>
            </w:r>
            <w:r w:rsidRPr="00234B66">
              <w:rPr>
                <w:rFonts w:ascii="华文细黑" w:eastAsia="华文细黑" w:hAnsi="华文细黑" w:hint="eastAsia"/>
                <w:b/>
                <w:color w:val="000000"/>
                <w:sz w:val="22"/>
                <w:szCs w:val="22"/>
              </w:rPr>
              <w:t>中国开发企业500强</w:t>
            </w:r>
            <w:r>
              <w:rPr>
                <w:rFonts w:ascii="华文细黑" w:eastAsia="华文细黑" w:hAnsi="华文细黑" w:hint="eastAsia"/>
                <w:b/>
                <w:color w:val="000000"/>
                <w:sz w:val="22"/>
                <w:szCs w:val="22"/>
              </w:rPr>
              <w:t>优采</w:t>
            </w:r>
            <w:r w:rsidRPr="00234B66">
              <w:rPr>
                <w:rFonts w:ascii="华文细黑" w:eastAsia="华文细黑" w:hAnsi="华文细黑" w:hint="eastAsia"/>
                <w:b/>
                <w:color w:val="000000"/>
                <w:sz w:val="22"/>
                <w:szCs w:val="22"/>
              </w:rPr>
              <w:t>建筑设计机构·当年完工的最值得关注的建筑</w:t>
            </w:r>
          </w:p>
          <w:p w:rsidR="00C43D4E" w:rsidRPr="00234B66" w:rsidRDefault="00C43D4E" w:rsidP="002D0BAD">
            <w:pPr>
              <w:widowControl/>
              <w:ind w:firstLine="480"/>
              <w:jc w:val="center"/>
              <w:rPr>
                <w:rFonts w:ascii="华文细黑" w:eastAsia="华文细黑" w:hAnsi="华文细黑" w:cs="宋体"/>
                <w:color w:val="000000"/>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项目名称</w:t>
            </w: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项目类型</w:t>
            </w: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地点</w:t>
            </w:r>
          </w:p>
        </w:tc>
        <w:tc>
          <w:tcPr>
            <w:tcW w:w="1559" w:type="dxa"/>
            <w:gridSpan w:val="3"/>
            <w:vAlign w:val="center"/>
          </w:tcPr>
          <w:p w:rsidR="00C43D4E" w:rsidRPr="00234B66" w:rsidRDefault="00C43D4E" w:rsidP="002D0BAD">
            <w:pPr>
              <w:widowControl/>
              <w:jc w:val="left"/>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开发商／业主</w:t>
            </w:r>
          </w:p>
        </w:tc>
        <w:tc>
          <w:tcPr>
            <w:tcW w:w="1610" w:type="dxa"/>
            <w:gridSpan w:val="2"/>
            <w:vAlign w:val="center"/>
          </w:tcPr>
          <w:p w:rsidR="00C43D4E" w:rsidRPr="00234B66" w:rsidRDefault="00C43D4E" w:rsidP="002D0BAD">
            <w:pPr>
              <w:widowControl/>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 xml:space="preserve">  推荐理由</w:t>
            </w: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1428" w:type="dxa"/>
            <w:vAlign w:val="center"/>
          </w:tcPr>
          <w:p w:rsidR="00C43D4E" w:rsidRPr="00234B66" w:rsidRDefault="00C43D4E" w:rsidP="002D0BAD">
            <w:pPr>
              <w:widowControl/>
              <w:rPr>
                <w:rFonts w:ascii="华文细黑" w:eastAsia="华文细黑" w:hAnsi="华文细黑" w:cs="宋体"/>
                <w:kern w:val="0"/>
                <w:sz w:val="22"/>
                <w:szCs w:val="22"/>
              </w:rPr>
            </w:pPr>
          </w:p>
        </w:tc>
        <w:tc>
          <w:tcPr>
            <w:tcW w:w="2698" w:type="dxa"/>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418" w:type="dxa"/>
            <w:gridSpan w:val="2"/>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1559" w:type="dxa"/>
            <w:gridSpan w:val="3"/>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c>
          <w:tcPr>
            <w:tcW w:w="1610" w:type="dxa"/>
            <w:gridSpan w:val="2"/>
            <w:vAlign w:val="center"/>
          </w:tcPr>
          <w:p w:rsidR="00C43D4E" w:rsidRPr="00234B66" w:rsidRDefault="00C43D4E" w:rsidP="002D0BAD">
            <w:pPr>
              <w:widowControl/>
              <w:ind w:firstLine="480"/>
              <w:jc w:val="center"/>
              <w:rPr>
                <w:rFonts w:ascii="华文细黑" w:eastAsia="华文细黑" w:hAnsi="华文细黑" w:cs="宋体"/>
                <w:kern w:val="0"/>
                <w:sz w:val="22"/>
                <w:szCs w:val="22"/>
              </w:rPr>
            </w:pPr>
          </w:p>
        </w:tc>
      </w:tr>
      <w:tr w:rsidR="00C43D4E" w:rsidRPr="00234B66" w:rsidTr="002D0BAD">
        <w:trPr>
          <w:trHeight w:val="870"/>
        </w:trPr>
        <w:tc>
          <w:tcPr>
            <w:tcW w:w="8713" w:type="dxa"/>
            <w:gridSpan w:val="9"/>
            <w:vAlign w:val="center"/>
          </w:tcPr>
          <w:p w:rsidR="00C43D4E" w:rsidRPr="00234B66" w:rsidRDefault="00C43D4E" w:rsidP="002D0BAD">
            <w:pPr>
              <w:widowControl/>
              <w:ind w:firstLine="480"/>
              <w:jc w:val="center"/>
              <w:rPr>
                <w:rFonts w:ascii="华文细黑" w:eastAsia="华文细黑" w:hAnsi="华文细黑" w:cs="宋体"/>
                <w:b/>
                <w:kern w:val="0"/>
                <w:sz w:val="22"/>
                <w:szCs w:val="22"/>
              </w:rPr>
            </w:pPr>
            <w:r w:rsidRPr="00234B66">
              <w:rPr>
                <w:rFonts w:ascii="华文细黑" w:eastAsia="华文细黑" w:hAnsi="华文细黑" w:cs="宋体" w:hint="eastAsia"/>
                <w:b/>
                <w:kern w:val="0"/>
                <w:sz w:val="22"/>
                <w:szCs w:val="22"/>
              </w:rPr>
              <w:t>八．参与测评（申报奖项）</w:t>
            </w:r>
          </w:p>
        </w:tc>
      </w:tr>
      <w:tr w:rsidR="00C43D4E" w:rsidRPr="00234B66" w:rsidTr="002D0BAD">
        <w:trPr>
          <w:trHeight w:val="660"/>
        </w:trPr>
        <w:tc>
          <w:tcPr>
            <w:tcW w:w="1428" w:type="dxa"/>
            <w:vMerge w:val="restart"/>
            <w:vAlign w:val="center"/>
          </w:tcPr>
          <w:p w:rsidR="00C43D4E" w:rsidRPr="00234B66" w:rsidRDefault="00C43D4E" w:rsidP="002D0BAD">
            <w:pPr>
              <w:widowControl/>
              <w:jc w:val="center"/>
              <w:rPr>
                <w:rFonts w:ascii="华文细黑" w:eastAsia="华文细黑" w:hAnsi="华文细黑" w:cs="宋体"/>
                <w:kern w:val="0"/>
                <w:sz w:val="22"/>
                <w:szCs w:val="22"/>
              </w:rPr>
            </w:pPr>
            <w:r w:rsidRPr="00234B66">
              <w:rPr>
                <w:rFonts w:ascii="华文细黑" w:eastAsia="华文细黑" w:hAnsi="华文细黑" w:cs="宋体" w:hint="eastAsia"/>
                <w:kern w:val="0"/>
                <w:sz w:val="22"/>
                <w:szCs w:val="22"/>
              </w:rPr>
              <w:t>201</w:t>
            </w:r>
            <w:r>
              <w:rPr>
                <w:rFonts w:ascii="华文细黑" w:eastAsia="华文细黑" w:hAnsi="华文细黑" w:cs="宋体" w:hint="eastAsia"/>
                <w:kern w:val="0"/>
                <w:sz w:val="22"/>
                <w:szCs w:val="22"/>
              </w:rPr>
              <w:t>9-2020</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建筑设计机构－行业Top5奖项申请</w:t>
            </w:r>
          </w:p>
        </w:tc>
        <w:tc>
          <w:tcPr>
            <w:tcW w:w="6526" w:type="dxa"/>
            <w:gridSpan w:val="7"/>
            <w:vAlign w:val="center"/>
          </w:tcPr>
          <w:p w:rsidR="00C43D4E" w:rsidRPr="00234B66" w:rsidRDefault="00C43D4E" w:rsidP="002D0BAD">
            <w:pPr>
              <w:autoSpaceDN w:val="0"/>
              <w:rPr>
                <w:rFonts w:ascii="华文细黑" w:eastAsia="华文细黑" w:hAnsi="华文细黑" w:cs="宋体"/>
                <w:kern w:val="0"/>
                <w:sz w:val="22"/>
                <w:szCs w:val="22"/>
              </w:rPr>
            </w:pPr>
            <w:r>
              <w:rPr>
                <w:rFonts w:ascii="华文细黑" w:eastAsia="华文细黑" w:hAnsi="华文细黑" w:cs="宋体" w:hint="eastAsia"/>
                <w:kern w:val="0"/>
                <w:sz w:val="22"/>
                <w:szCs w:val="22"/>
              </w:rPr>
              <w:t>1.</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商业建筑设计机构 TOP5</w:t>
            </w:r>
          </w:p>
        </w:tc>
        <w:tc>
          <w:tcPr>
            <w:tcW w:w="759" w:type="dxa"/>
            <w:vAlign w:val="center"/>
          </w:tcPr>
          <w:p w:rsidR="00C43D4E" w:rsidRPr="00234B66" w:rsidRDefault="00C43D4E" w:rsidP="002D0BAD">
            <w:pPr>
              <w:autoSpaceDN w:val="0"/>
              <w:rPr>
                <w:rFonts w:ascii="华文细黑" w:eastAsia="华文细黑" w:hAnsi="华文细黑" w:cs="宋体"/>
                <w:kern w:val="0"/>
                <w:sz w:val="22"/>
                <w:szCs w:val="22"/>
              </w:rPr>
            </w:pPr>
          </w:p>
        </w:tc>
      </w:tr>
      <w:tr w:rsidR="00C43D4E" w:rsidRPr="00234B66" w:rsidTr="002D0BAD">
        <w:trPr>
          <w:trHeight w:val="610"/>
        </w:trPr>
        <w:tc>
          <w:tcPr>
            <w:tcW w:w="1428" w:type="dxa"/>
            <w:vMerge/>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6526" w:type="dxa"/>
            <w:gridSpan w:val="7"/>
            <w:vAlign w:val="center"/>
          </w:tcPr>
          <w:p w:rsidR="00C43D4E" w:rsidRPr="00234B66" w:rsidRDefault="00C43D4E" w:rsidP="002D0BAD">
            <w:pPr>
              <w:snapToGrid w:val="0"/>
              <w:jc w:val="left"/>
              <w:rPr>
                <w:rFonts w:ascii="华文细黑" w:eastAsia="华文细黑" w:hAnsi="华文细黑" w:cs="宋体"/>
                <w:kern w:val="0"/>
                <w:sz w:val="22"/>
                <w:szCs w:val="22"/>
              </w:rPr>
            </w:pPr>
            <w:r>
              <w:rPr>
                <w:rFonts w:ascii="华文细黑" w:eastAsia="华文细黑" w:hAnsi="华文细黑" w:cs="宋体" w:hint="eastAsia"/>
                <w:kern w:val="0"/>
                <w:sz w:val="22"/>
                <w:szCs w:val="22"/>
              </w:rPr>
              <w:t>2.</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住宅建筑设计机构TOP5</w:t>
            </w:r>
          </w:p>
        </w:tc>
        <w:tc>
          <w:tcPr>
            <w:tcW w:w="759" w:type="dxa"/>
            <w:vAlign w:val="center"/>
          </w:tcPr>
          <w:p w:rsidR="00C43D4E" w:rsidRPr="00234B66" w:rsidRDefault="00C43D4E" w:rsidP="002D0BAD">
            <w:pPr>
              <w:snapToGrid w:val="0"/>
              <w:jc w:val="left"/>
              <w:rPr>
                <w:rFonts w:ascii="华文细黑" w:eastAsia="华文细黑" w:hAnsi="华文细黑" w:cs="宋体"/>
                <w:kern w:val="0"/>
                <w:sz w:val="22"/>
                <w:szCs w:val="22"/>
              </w:rPr>
            </w:pPr>
          </w:p>
        </w:tc>
      </w:tr>
      <w:tr w:rsidR="00C43D4E" w:rsidRPr="00234B66" w:rsidTr="002D0BAD">
        <w:trPr>
          <w:trHeight w:val="651"/>
        </w:trPr>
        <w:tc>
          <w:tcPr>
            <w:tcW w:w="1428" w:type="dxa"/>
            <w:vMerge/>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6526" w:type="dxa"/>
            <w:gridSpan w:val="7"/>
            <w:vAlign w:val="center"/>
          </w:tcPr>
          <w:p w:rsidR="00C43D4E" w:rsidRPr="00234B66" w:rsidRDefault="00C43D4E" w:rsidP="002D0BAD">
            <w:pPr>
              <w:snapToGrid w:val="0"/>
              <w:jc w:val="left"/>
              <w:rPr>
                <w:rFonts w:ascii="华文细黑" w:eastAsia="华文细黑" w:hAnsi="华文细黑" w:cs="宋体"/>
                <w:kern w:val="0"/>
                <w:sz w:val="22"/>
                <w:szCs w:val="22"/>
              </w:rPr>
            </w:pPr>
            <w:r>
              <w:rPr>
                <w:rFonts w:ascii="华文细黑" w:eastAsia="华文细黑" w:hAnsi="华文细黑" w:cs="宋体" w:hint="eastAsia"/>
                <w:kern w:val="0"/>
                <w:sz w:val="22"/>
                <w:szCs w:val="22"/>
              </w:rPr>
              <w:t>3.</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医养建筑设计机构TOP5</w:t>
            </w:r>
          </w:p>
        </w:tc>
        <w:tc>
          <w:tcPr>
            <w:tcW w:w="759" w:type="dxa"/>
            <w:vAlign w:val="center"/>
          </w:tcPr>
          <w:p w:rsidR="00C43D4E" w:rsidRPr="00234B66" w:rsidRDefault="00C43D4E" w:rsidP="002D0BAD">
            <w:pPr>
              <w:snapToGrid w:val="0"/>
              <w:jc w:val="left"/>
              <w:rPr>
                <w:rFonts w:ascii="华文细黑" w:eastAsia="华文细黑" w:hAnsi="华文细黑" w:cs="宋体"/>
                <w:kern w:val="0"/>
                <w:sz w:val="22"/>
                <w:szCs w:val="22"/>
              </w:rPr>
            </w:pPr>
          </w:p>
        </w:tc>
      </w:tr>
      <w:tr w:rsidR="00C43D4E" w:rsidRPr="00234B66" w:rsidTr="002D0BAD">
        <w:trPr>
          <w:trHeight w:val="547"/>
        </w:trPr>
        <w:tc>
          <w:tcPr>
            <w:tcW w:w="1428" w:type="dxa"/>
            <w:vMerge/>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6526" w:type="dxa"/>
            <w:gridSpan w:val="7"/>
            <w:vAlign w:val="center"/>
          </w:tcPr>
          <w:p w:rsidR="00C43D4E" w:rsidRPr="00234B66" w:rsidRDefault="00C43D4E" w:rsidP="002D0BAD">
            <w:pPr>
              <w:snapToGrid w:val="0"/>
              <w:jc w:val="left"/>
              <w:rPr>
                <w:rFonts w:ascii="华文细黑" w:eastAsia="华文细黑" w:hAnsi="华文细黑" w:cs="宋体"/>
                <w:kern w:val="0"/>
                <w:sz w:val="22"/>
                <w:szCs w:val="22"/>
              </w:rPr>
            </w:pPr>
            <w:r>
              <w:rPr>
                <w:rFonts w:ascii="华文细黑" w:eastAsia="华文细黑" w:hAnsi="华文细黑" w:cs="宋体" w:hint="eastAsia"/>
                <w:kern w:val="0"/>
                <w:sz w:val="22"/>
                <w:szCs w:val="22"/>
              </w:rPr>
              <w:t>4.</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旅游建筑设计机构TOP5</w:t>
            </w:r>
          </w:p>
        </w:tc>
        <w:tc>
          <w:tcPr>
            <w:tcW w:w="759" w:type="dxa"/>
            <w:vAlign w:val="center"/>
          </w:tcPr>
          <w:p w:rsidR="00C43D4E" w:rsidRPr="00234B66" w:rsidRDefault="00C43D4E" w:rsidP="002D0BAD">
            <w:pPr>
              <w:snapToGrid w:val="0"/>
              <w:jc w:val="left"/>
              <w:rPr>
                <w:rFonts w:ascii="华文细黑" w:eastAsia="华文细黑" w:hAnsi="华文细黑" w:cs="宋体"/>
                <w:kern w:val="0"/>
                <w:sz w:val="22"/>
                <w:szCs w:val="22"/>
              </w:rPr>
            </w:pPr>
          </w:p>
        </w:tc>
      </w:tr>
      <w:tr w:rsidR="00C43D4E" w:rsidRPr="00234B66" w:rsidTr="002D0BAD">
        <w:trPr>
          <w:trHeight w:val="565"/>
        </w:trPr>
        <w:tc>
          <w:tcPr>
            <w:tcW w:w="1428" w:type="dxa"/>
            <w:vMerge/>
            <w:vAlign w:val="center"/>
          </w:tcPr>
          <w:p w:rsidR="00C43D4E" w:rsidRPr="00234B66" w:rsidRDefault="00C43D4E" w:rsidP="002D0BAD">
            <w:pPr>
              <w:widowControl/>
              <w:jc w:val="center"/>
              <w:rPr>
                <w:rFonts w:ascii="华文细黑" w:eastAsia="华文细黑" w:hAnsi="华文细黑" w:cs="宋体"/>
                <w:kern w:val="0"/>
                <w:sz w:val="22"/>
                <w:szCs w:val="22"/>
              </w:rPr>
            </w:pPr>
          </w:p>
        </w:tc>
        <w:tc>
          <w:tcPr>
            <w:tcW w:w="6526" w:type="dxa"/>
            <w:gridSpan w:val="7"/>
            <w:vAlign w:val="center"/>
          </w:tcPr>
          <w:p w:rsidR="00C43D4E" w:rsidRPr="00234B66" w:rsidRDefault="00C43D4E" w:rsidP="002D0BAD">
            <w:pPr>
              <w:snapToGrid w:val="0"/>
              <w:jc w:val="left"/>
              <w:rPr>
                <w:rFonts w:ascii="华文细黑" w:eastAsia="华文细黑" w:hAnsi="华文细黑" w:cs="宋体"/>
                <w:kern w:val="0"/>
                <w:sz w:val="22"/>
                <w:szCs w:val="22"/>
              </w:rPr>
            </w:pPr>
            <w:r>
              <w:rPr>
                <w:rFonts w:ascii="华文细黑" w:eastAsia="华文细黑" w:hAnsi="华文细黑" w:cs="宋体" w:hint="eastAsia"/>
                <w:kern w:val="0"/>
                <w:sz w:val="22"/>
                <w:szCs w:val="22"/>
              </w:rPr>
              <w:t xml:space="preserve">5. </w:t>
            </w:r>
            <w:r w:rsidRPr="00234B66">
              <w:rPr>
                <w:rFonts w:ascii="华文细黑" w:eastAsia="华文细黑" w:hAnsi="华文细黑" w:cs="宋体" w:hint="eastAsia"/>
                <w:kern w:val="0"/>
                <w:sz w:val="22"/>
                <w:szCs w:val="22"/>
              </w:rPr>
              <w:t>中国房地产开发企业500强</w:t>
            </w:r>
            <w:r>
              <w:rPr>
                <w:rFonts w:ascii="华文细黑" w:eastAsia="华文细黑" w:hAnsi="华文细黑" w:cs="宋体" w:hint="eastAsia"/>
                <w:kern w:val="0"/>
                <w:sz w:val="22"/>
                <w:szCs w:val="22"/>
              </w:rPr>
              <w:t>优采</w:t>
            </w:r>
            <w:r w:rsidRPr="00234B66">
              <w:rPr>
                <w:rFonts w:ascii="华文细黑" w:eastAsia="华文细黑" w:hAnsi="华文细黑" w:cs="宋体" w:hint="eastAsia"/>
                <w:kern w:val="0"/>
                <w:sz w:val="22"/>
                <w:szCs w:val="22"/>
              </w:rPr>
              <w:t>室内设计机构TOP5</w:t>
            </w:r>
          </w:p>
        </w:tc>
        <w:tc>
          <w:tcPr>
            <w:tcW w:w="759" w:type="dxa"/>
            <w:vAlign w:val="center"/>
          </w:tcPr>
          <w:p w:rsidR="00C43D4E" w:rsidRPr="00234B66" w:rsidRDefault="00C43D4E" w:rsidP="002D0BAD">
            <w:pPr>
              <w:snapToGrid w:val="0"/>
              <w:jc w:val="left"/>
              <w:rPr>
                <w:rFonts w:ascii="华文细黑" w:eastAsia="华文细黑" w:hAnsi="华文细黑" w:cs="宋体"/>
                <w:kern w:val="0"/>
                <w:sz w:val="22"/>
                <w:szCs w:val="22"/>
              </w:rPr>
            </w:pPr>
          </w:p>
        </w:tc>
      </w:tr>
    </w:tbl>
    <w:p w:rsidR="00C43D4E" w:rsidRPr="00234B66" w:rsidRDefault="00C43D4E" w:rsidP="00C43D4E">
      <w:pPr>
        <w:widowControl/>
        <w:adjustRightInd w:val="0"/>
        <w:snapToGrid w:val="0"/>
        <w:spacing w:line="440" w:lineRule="exact"/>
        <w:rPr>
          <w:rFonts w:ascii="华文细黑" w:eastAsia="华文细黑" w:hAnsi="华文细黑"/>
          <w:sz w:val="22"/>
          <w:szCs w:val="22"/>
        </w:rPr>
      </w:pPr>
    </w:p>
    <w:p w:rsidR="00C43D4E" w:rsidRDefault="00C43D4E" w:rsidP="00C43D4E">
      <w:pPr>
        <w:spacing w:line="276" w:lineRule="auto"/>
        <w:jc w:val="center"/>
        <w:rPr>
          <w:rFonts w:ascii="华文细黑" w:eastAsia="华文细黑" w:hAnsi="华文细黑"/>
          <w:color w:val="262626"/>
          <w:sz w:val="22"/>
          <w:szCs w:val="22"/>
        </w:rPr>
      </w:pPr>
      <w:r w:rsidRPr="00234B66">
        <w:rPr>
          <w:rFonts w:ascii="华文细黑" w:eastAsia="华文细黑" w:hAnsi="华文细黑" w:hint="eastAsia"/>
          <w:b/>
          <w:bCs/>
          <w:color w:val="262626"/>
          <w:sz w:val="22"/>
          <w:szCs w:val="22"/>
        </w:rPr>
        <w:t>声明</w:t>
      </w:r>
    </w:p>
    <w:p w:rsidR="00C43D4E" w:rsidRPr="00234B66" w:rsidRDefault="00C43D4E" w:rsidP="00C43D4E">
      <w:pPr>
        <w:spacing w:line="276" w:lineRule="auto"/>
        <w:ind w:leftChars="200" w:left="420"/>
        <w:rPr>
          <w:rFonts w:ascii="华文细黑" w:eastAsia="华文细黑" w:hAnsi="华文细黑"/>
          <w:color w:val="262626"/>
          <w:sz w:val="22"/>
          <w:szCs w:val="22"/>
        </w:rPr>
      </w:pPr>
      <w:r w:rsidRPr="00234B66">
        <w:rPr>
          <w:rFonts w:ascii="华文细黑" w:eastAsia="华文细黑" w:hAnsi="华文细黑" w:hint="eastAsia"/>
          <w:color w:val="262626"/>
          <w:sz w:val="22"/>
          <w:szCs w:val="22"/>
        </w:rPr>
        <w:t>本公司在此特别声明，我们担保所提供的数据都真实、准确。</w:t>
      </w:r>
      <w:r w:rsidRPr="00234B66">
        <w:rPr>
          <w:rFonts w:ascii="华文细黑" w:eastAsia="华文细黑" w:hAnsi="华文细黑" w:hint="eastAsia"/>
          <w:color w:val="262626"/>
          <w:sz w:val="22"/>
          <w:szCs w:val="22"/>
        </w:rPr>
        <w:cr/>
        <w:t xml:space="preserve">负责人签名并公司盖章 </w:t>
      </w:r>
      <w:r w:rsidRPr="00234B66">
        <w:rPr>
          <w:rFonts w:ascii="华文细黑" w:eastAsia="华文细黑" w:hAnsi="华文细黑" w:hint="eastAsia"/>
          <w:color w:val="262626"/>
          <w:sz w:val="22"/>
          <w:szCs w:val="22"/>
        </w:rPr>
        <w:cr/>
      </w:r>
    </w:p>
    <w:p w:rsidR="00C43D4E" w:rsidRPr="00234B66" w:rsidRDefault="00C43D4E" w:rsidP="00C43D4E">
      <w:pPr>
        <w:spacing w:line="276" w:lineRule="auto"/>
        <w:rPr>
          <w:rFonts w:ascii="华文细黑" w:eastAsia="华文细黑" w:hAnsi="华文细黑"/>
          <w:bCs/>
          <w:color w:val="262626"/>
          <w:sz w:val="22"/>
          <w:szCs w:val="22"/>
        </w:rPr>
      </w:pPr>
    </w:p>
    <w:p w:rsidR="00C43D4E" w:rsidRDefault="00C43D4E" w:rsidP="00C43D4E">
      <w:pPr>
        <w:spacing w:line="276" w:lineRule="auto"/>
        <w:ind w:firstLineChars="300" w:firstLine="660"/>
        <w:rPr>
          <w:rFonts w:ascii="华文细黑" w:eastAsia="华文细黑" w:hAnsi="华文细黑"/>
          <w:szCs w:val="21"/>
        </w:rPr>
      </w:pPr>
      <w:r w:rsidRPr="00234B66">
        <w:rPr>
          <w:rFonts w:ascii="华文细黑" w:eastAsia="华文细黑" w:hAnsi="华文细黑" w:hint="eastAsia"/>
          <w:color w:val="262626"/>
          <w:sz w:val="22"/>
          <w:szCs w:val="22"/>
        </w:rPr>
        <w:t>签字：</w:t>
      </w:r>
      <w:r w:rsidRPr="0065752D">
        <w:rPr>
          <w:rFonts w:ascii="华文细黑" w:eastAsia="华文细黑" w:hAnsi="华文细黑" w:hint="eastAsia"/>
          <w:color w:val="262626"/>
          <w:sz w:val="22"/>
          <w:szCs w:val="22"/>
          <w:u w:val="single"/>
        </w:rPr>
        <w:t xml:space="preserve">          </w:t>
      </w:r>
      <w:r>
        <w:rPr>
          <w:rFonts w:ascii="华文细黑" w:eastAsia="华文细黑" w:hAnsi="华文细黑" w:hint="eastAsia"/>
          <w:color w:val="262626"/>
          <w:sz w:val="22"/>
          <w:szCs w:val="22"/>
          <w:u w:val="single"/>
        </w:rPr>
        <w:t xml:space="preserve"> </w:t>
      </w:r>
      <w:r w:rsidRPr="0065752D">
        <w:rPr>
          <w:rFonts w:ascii="华文细黑" w:eastAsia="华文细黑" w:hAnsi="华文细黑" w:hint="eastAsia"/>
          <w:color w:val="262626"/>
          <w:sz w:val="22"/>
          <w:szCs w:val="22"/>
          <w:u w:val="single"/>
        </w:rPr>
        <w:t xml:space="preserve">    </w:t>
      </w:r>
      <w:r>
        <w:rPr>
          <w:rFonts w:ascii="华文细黑" w:eastAsia="华文细黑" w:hAnsi="华文细黑" w:hint="eastAsia"/>
          <w:color w:val="262626"/>
          <w:sz w:val="22"/>
          <w:szCs w:val="22"/>
        </w:rPr>
        <w:t xml:space="preserve"> </w:t>
      </w:r>
      <w:r w:rsidRPr="00234B66">
        <w:rPr>
          <w:rFonts w:ascii="华文细黑" w:eastAsia="华文细黑" w:hAnsi="华文细黑" w:hint="eastAsia"/>
          <w:color w:val="262626"/>
          <w:sz w:val="22"/>
          <w:szCs w:val="22"/>
        </w:rPr>
        <w:t xml:space="preserve"> 盖章：</w:t>
      </w:r>
      <w:r w:rsidRPr="0065752D">
        <w:rPr>
          <w:rFonts w:ascii="华文细黑" w:eastAsia="华文细黑" w:hAnsi="华文细黑" w:hint="eastAsia"/>
          <w:color w:val="262626"/>
          <w:sz w:val="22"/>
          <w:szCs w:val="22"/>
          <w:u w:val="single"/>
        </w:rPr>
        <w:t xml:space="preserve">            </w:t>
      </w:r>
      <w:r>
        <w:rPr>
          <w:rFonts w:ascii="华文细黑" w:eastAsia="华文细黑" w:hAnsi="华文细黑" w:hint="eastAsia"/>
          <w:color w:val="262626"/>
          <w:sz w:val="22"/>
          <w:szCs w:val="22"/>
          <w:u w:val="single"/>
        </w:rPr>
        <w:t xml:space="preserve"> </w:t>
      </w:r>
      <w:r w:rsidRPr="0065752D">
        <w:rPr>
          <w:rFonts w:ascii="华文细黑" w:eastAsia="华文细黑" w:hAnsi="华文细黑" w:hint="eastAsia"/>
          <w:color w:val="262626"/>
          <w:sz w:val="22"/>
          <w:szCs w:val="22"/>
          <w:u w:val="single"/>
        </w:rPr>
        <w:t xml:space="preserve"> </w:t>
      </w:r>
      <w:r>
        <w:rPr>
          <w:rFonts w:ascii="华文细黑" w:eastAsia="华文细黑" w:hAnsi="华文细黑" w:hint="eastAsia"/>
          <w:color w:val="262626"/>
          <w:sz w:val="22"/>
          <w:szCs w:val="22"/>
          <w:u w:val="single"/>
        </w:rPr>
        <w:t xml:space="preserve">  </w:t>
      </w:r>
      <w:r w:rsidRPr="0065752D">
        <w:rPr>
          <w:rFonts w:ascii="华文细黑" w:eastAsia="华文细黑" w:hAnsi="华文细黑" w:hint="eastAsia"/>
          <w:color w:val="262626"/>
          <w:sz w:val="22"/>
          <w:szCs w:val="22"/>
        </w:rPr>
        <w:t xml:space="preserve">  </w:t>
      </w:r>
      <w:r w:rsidRPr="00234B66">
        <w:rPr>
          <w:rFonts w:ascii="华文细黑" w:eastAsia="华文细黑" w:hAnsi="华文细黑" w:hint="eastAsia"/>
          <w:color w:val="262626"/>
          <w:sz w:val="22"/>
          <w:szCs w:val="22"/>
        </w:rPr>
        <w:t>日期：</w:t>
      </w:r>
      <w:r>
        <w:rPr>
          <w:rFonts w:ascii="华文细黑" w:eastAsia="华文细黑" w:hAnsi="华文细黑" w:hint="eastAsia"/>
          <w:color w:val="262626"/>
          <w:u w:val="single"/>
        </w:rPr>
        <w:t xml:space="preserve">                 </w:t>
      </w:r>
    </w:p>
    <w:p w:rsidR="00C43D4E" w:rsidRPr="001E4518" w:rsidRDefault="00C43D4E" w:rsidP="00C43D4E">
      <w:pPr>
        <w:spacing w:line="276" w:lineRule="auto"/>
        <w:rPr>
          <w:rFonts w:ascii="华文细黑" w:eastAsia="华文细黑" w:hAnsi="华文细黑"/>
          <w:szCs w:val="21"/>
        </w:rPr>
      </w:pPr>
    </w:p>
    <w:p w:rsidR="00C43D4E" w:rsidRDefault="00C43D4E" w:rsidP="00C43D4E">
      <w:pPr>
        <w:spacing w:line="276" w:lineRule="auto"/>
        <w:rPr>
          <w:rFonts w:ascii="华文细黑" w:eastAsia="华文细黑" w:hAnsi="华文细黑"/>
          <w:szCs w:val="21"/>
        </w:rPr>
      </w:pPr>
    </w:p>
    <w:p w:rsidR="00C43D4E" w:rsidRPr="00234B66" w:rsidRDefault="00C43D4E" w:rsidP="00C43D4E">
      <w:pPr>
        <w:spacing w:line="276" w:lineRule="auto"/>
        <w:ind w:leftChars="-337" w:left="-708" w:firstLineChars="300" w:firstLine="600"/>
        <w:rPr>
          <w:rFonts w:ascii="华文细黑" w:eastAsia="华文细黑" w:hAnsi="华文细黑"/>
          <w:sz w:val="20"/>
          <w:szCs w:val="20"/>
        </w:rPr>
      </w:pPr>
      <w:r w:rsidRPr="00234B66">
        <w:rPr>
          <w:rFonts w:ascii="华文细黑" w:eastAsia="华文细黑" w:hAnsi="华文细黑" w:hint="eastAsia"/>
          <w:sz w:val="20"/>
          <w:szCs w:val="20"/>
        </w:rPr>
        <w:t>填表说明：</w:t>
      </w:r>
    </w:p>
    <w:p w:rsidR="00C43D4E" w:rsidRPr="00234B66" w:rsidRDefault="00C43D4E" w:rsidP="00C43D4E">
      <w:pPr>
        <w:numPr>
          <w:ilvl w:val="0"/>
          <w:numId w:val="2"/>
        </w:numPr>
        <w:spacing w:line="276" w:lineRule="auto"/>
        <w:ind w:rightChars="40" w:right="84"/>
        <w:jc w:val="left"/>
        <w:rPr>
          <w:rFonts w:ascii="华文细黑" w:eastAsia="华文细黑" w:hAnsi="华文细黑"/>
          <w:sz w:val="20"/>
          <w:szCs w:val="20"/>
        </w:rPr>
      </w:pPr>
      <w:r w:rsidRPr="00234B66">
        <w:rPr>
          <w:rFonts w:ascii="华文细黑" w:eastAsia="华文细黑" w:hAnsi="华文细黑" w:hint="eastAsia"/>
          <w:sz w:val="20"/>
          <w:szCs w:val="20"/>
        </w:rPr>
        <w:t>推荐函是201</w:t>
      </w:r>
      <w:r>
        <w:rPr>
          <w:rFonts w:ascii="华文细黑" w:eastAsia="华文细黑" w:hAnsi="华文细黑" w:hint="eastAsia"/>
          <w:sz w:val="20"/>
          <w:szCs w:val="20"/>
        </w:rPr>
        <w:t>9－2020</w:t>
      </w:r>
      <w:r w:rsidRPr="00234B66">
        <w:rPr>
          <w:rFonts w:ascii="华文细黑" w:eastAsia="华文细黑" w:hAnsi="华文细黑" w:hint="eastAsia"/>
          <w:sz w:val="20"/>
          <w:szCs w:val="20"/>
        </w:rPr>
        <w:t>年测评重要参考依据，申报企业至少提供不少于2份符合表1中业绩证明的推荐函；</w:t>
      </w:r>
    </w:p>
    <w:p w:rsidR="00C43D4E" w:rsidRPr="00234B66" w:rsidRDefault="00C43D4E" w:rsidP="00C43D4E">
      <w:pPr>
        <w:numPr>
          <w:ilvl w:val="0"/>
          <w:numId w:val="2"/>
        </w:numPr>
        <w:spacing w:line="276" w:lineRule="auto"/>
        <w:ind w:rightChars="40" w:right="84"/>
        <w:rPr>
          <w:rFonts w:ascii="华文细黑" w:eastAsia="华文细黑" w:hAnsi="华文细黑"/>
          <w:sz w:val="20"/>
          <w:szCs w:val="20"/>
        </w:rPr>
      </w:pPr>
      <w:r w:rsidRPr="00234B66">
        <w:rPr>
          <w:rFonts w:ascii="华文细黑" w:eastAsia="华文细黑" w:hAnsi="华文细黑" w:hint="eastAsia"/>
          <w:sz w:val="20"/>
          <w:szCs w:val="20"/>
        </w:rPr>
        <w:t>如不填则打上“</w:t>
      </w:r>
      <w:r w:rsidRPr="00234B66">
        <w:rPr>
          <w:rFonts w:ascii="华文细黑" w:eastAsia="华文细黑" w:hAnsi="华文细黑"/>
          <w:sz w:val="20"/>
          <w:szCs w:val="20"/>
        </w:rPr>
        <w:t>\</w:t>
      </w:r>
      <w:r w:rsidRPr="00234B66">
        <w:rPr>
          <w:rFonts w:ascii="华文细黑" w:eastAsia="华文细黑" w:hAnsi="华文细黑" w:hint="eastAsia"/>
          <w:sz w:val="20"/>
          <w:szCs w:val="20"/>
        </w:rPr>
        <w:t>”号，比如“获得过</w:t>
      </w:r>
      <w:r w:rsidRPr="00234B66">
        <w:rPr>
          <w:rFonts w:ascii="华文细黑" w:eastAsia="华文细黑" w:hAnsi="华文细黑"/>
          <w:sz w:val="20"/>
          <w:szCs w:val="20"/>
          <w:u w:val="single"/>
        </w:rPr>
        <w:t>\</w:t>
      </w:r>
      <w:r w:rsidRPr="00234B66">
        <w:rPr>
          <w:rFonts w:ascii="华文细黑" w:eastAsia="华文细黑" w:hAnsi="华文细黑" w:hint="eastAsia"/>
          <w:sz w:val="20"/>
          <w:szCs w:val="20"/>
        </w:rPr>
        <w:t>荣誉”；</w:t>
      </w:r>
    </w:p>
    <w:p w:rsidR="00C43D4E" w:rsidRPr="00234B66" w:rsidRDefault="00C43D4E" w:rsidP="00C43D4E">
      <w:pPr>
        <w:numPr>
          <w:ilvl w:val="0"/>
          <w:numId w:val="2"/>
        </w:numPr>
        <w:spacing w:line="276" w:lineRule="auto"/>
        <w:ind w:rightChars="40" w:right="84"/>
        <w:rPr>
          <w:rFonts w:ascii="华文细黑" w:eastAsia="华文细黑" w:hAnsi="华文细黑"/>
          <w:sz w:val="20"/>
          <w:szCs w:val="20"/>
        </w:rPr>
      </w:pPr>
      <w:r w:rsidRPr="00234B66">
        <w:rPr>
          <w:rFonts w:ascii="华文细黑" w:eastAsia="华文细黑" w:hAnsi="华文细黑" w:hint="eastAsia"/>
          <w:sz w:val="20"/>
          <w:szCs w:val="20"/>
        </w:rPr>
        <w:t>提供3份推荐函以上将视完整度及推荐企业权重在测评统计中获得专家推荐分1-5分。</w:t>
      </w:r>
    </w:p>
    <w:p w:rsidR="00C43D4E" w:rsidRPr="00234B66" w:rsidRDefault="00C43D4E" w:rsidP="00C43D4E">
      <w:pPr>
        <w:spacing w:line="276" w:lineRule="auto"/>
        <w:rPr>
          <w:rFonts w:ascii="华文细黑" w:eastAsia="华文细黑" w:hAnsi="华文细黑"/>
          <w:color w:val="000000"/>
          <w:sz w:val="20"/>
          <w:szCs w:val="20"/>
        </w:rPr>
      </w:pPr>
    </w:p>
    <w:p w:rsidR="00C43D4E" w:rsidRPr="007B1785" w:rsidRDefault="00C43D4E" w:rsidP="00C43D4E">
      <w:pPr>
        <w:pStyle w:val="HTML"/>
        <w:rPr>
          <w:rFonts w:ascii="inherit" w:hAnsi="inherit"/>
          <w:color w:val="000000"/>
          <w:sz w:val="21"/>
          <w:szCs w:val="21"/>
        </w:rPr>
      </w:pPr>
      <w:r w:rsidRPr="00234B66">
        <w:rPr>
          <w:rFonts w:ascii="华文细黑" w:eastAsia="华文细黑" w:hAnsi="华文细黑" w:hint="eastAsia"/>
          <w:color w:val="000000"/>
        </w:rPr>
        <w:t>为了确保反馈资料的清晰，请以中文楷体填写并将填好的问卷调查表于</w:t>
      </w:r>
      <w:r>
        <w:rPr>
          <w:rFonts w:ascii="华文细黑" w:eastAsia="华文细黑" w:hAnsi="华文细黑" w:hint="eastAsia"/>
          <w:color w:val="000000"/>
        </w:rPr>
        <w:t>2020</w:t>
      </w:r>
      <w:r w:rsidRPr="00234B66">
        <w:rPr>
          <w:rFonts w:ascii="华文细黑" w:eastAsia="华文细黑" w:hAnsi="华文细黑" w:hint="eastAsia"/>
          <w:color w:val="000000"/>
        </w:rPr>
        <w:t>年1月5日前</w:t>
      </w:r>
      <w:r>
        <w:rPr>
          <w:rFonts w:ascii="华文细黑" w:eastAsia="华文细黑" w:hAnsi="华文细黑" w:hint="eastAsia"/>
          <w:color w:val="000000"/>
        </w:rPr>
        <w:t>提供电子版及推荐函扫描件至</w:t>
      </w:r>
      <w:r w:rsidRPr="00234B66">
        <w:rPr>
          <w:rFonts w:ascii="华文细黑" w:eastAsia="华文细黑" w:hAnsi="华文细黑" w:hint="eastAsia"/>
          <w:color w:val="000000"/>
        </w:rPr>
        <w:t>：</w:t>
      </w:r>
      <w:r w:rsidRPr="007B1785">
        <w:rPr>
          <w:rFonts w:ascii="inherit" w:hAnsi="inherit"/>
          <w:color w:val="000000"/>
          <w:sz w:val="21"/>
          <w:szCs w:val="21"/>
        </w:rPr>
        <w:fldChar w:fldCharType="begin"/>
      </w:r>
      <w:r w:rsidRPr="007B1785">
        <w:rPr>
          <w:rFonts w:ascii="inherit" w:hAnsi="inherit"/>
          <w:color w:val="000000"/>
          <w:sz w:val="21"/>
          <w:szCs w:val="21"/>
        </w:rPr>
        <w:instrText xml:space="preserve"> HYPERLINK "https://wx.qq.com/cgi-bin/mmwebwx-bin/webwxcheckurl?requrl=http%3A%2F%2Fluodaquan%40cric.com&amp;skey=%40crypt_903248bc_40f4afe8fd7e1c8755e7b0c7933e4934&amp;deviceid=e585755008655167&amp;pass_ticket=BeaXeTxOel4NoEWigLHmCqI3JlDyGAboXUP7kElBCumGL3KipsDB9Ho%252FgfqyD7%252Bf&amp;opcode=2&amp;scene=1&amp;username=@f95cf03b5e3635a6b3c8a7f5bb8bd9747d9aa5901321489d562e4e3030fa37e8" \t "_blank" </w:instrText>
      </w:r>
      <w:r w:rsidRPr="007B1785">
        <w:rPr>
          <w:rFonts w:ascii="inherit" w:hAnsi="inherit"/>
          <w:color w:val="000000"/>
          <w:sz w:val="21"/>
          <w:szCs w:val="21"/>
        </w:rPr>
      </w:r>
      <w:r w:rsidRPr="007B1785">
        <w:rPr>
          <w:rFonts w:ascii="inherit" w:hAnsi="inherit"/>
          <w:color w:val="000000"/>
          <w:sz w:val="21"/>
          <w:szCs w:val="21"/>
        </w:rPr>
        <w:fldChar w:fldCharType="separate"/>
      </w:r>
      <w:r w:rsidRPr="007B1785">
        <w:rPr>
          <w:rFonts w:ascii="inherit" w:hAnsi="inherit"/>
          <w:color w:val="0000FF"/>
          <w:sz w:val="21"/>
          <w:szCs w:val="21"/>
          <w:u w:val="single"/>
        </w:rPr>
        <w:t>luodaquan@cric.com</w:t>
      </w:r>
      <w:r w:rsidRPr="007B1785">
        <w:rPr>
          <w:rFonts w:ascii="inherit" w:hAnsi="inherit"/>
          <w:color w:val="000000"/>
          <w:sz w:val="21"/>
          <w:szCs w:val="21"/>
        </w:rPr>
        <w:fldChar w:fldCharType="end"/>
      </w:r>
      <w:r>
        <w:rPr>
          <w:rFonts w:ascii="inherit" w:hAnsi="inherit" w:hint="eastAsia"/>
          <w:color w:val="000000"/>
          <w:sz w:val="21"/>
          <w:szCs w:val="21"/>
        </w:rPr>
        <w:t>，咨询电话：</w:t>
      </w:r>
      <w:r>
        <w:rPr>
          <w:rFonts w:ascii="inherit" w:hAnsi="inherit"/>
          <w:color w:val="000000"/>
          <w:sz w:val="21"/>
          <w:szCs w:val="21"/>
        </w:rPr>
        <w:t xml:space="preserve">Kelly </w:t>
      </w:r>
      <w:r w:rsidRPr="00234B66">
        <w:rPr>
          <w:rFonts w:ascii="华文细黑" w:eastAsia="华文细黑" w:hAnsi="华文细黑" w:hint="eastAsia"/>
          <w:color w:val="000000"/>
        </w:rPr>
        <w:t xml:space="preserve"> </w:t>
      </w:r>
      <w:r>
        <w:rPr>
          <w:rFonts w:ascii="华文细黑" w:eastAsia="华文细黑" w:hAnsi="华文细黑"/>
          <w:color w:val="000000"/>
        </w:rPr>
        <w:t>13811896499</w:t>
      </w:r>
    </w:p>
    <w:p w:rsidR="00C43D4E" w:rsidRPr="00234B66" w:rsidRDefault="00C43D4E" w:rsidP="00C43D4E">
      <w:pPr>
        <w:spacing w:line="276" w:lineRule="auto"/>
        <w:rPr>
          <w:rFonts w:ascii="华文细黑" w:eastAsia="华文细黑" w:hAnsi="华文细黑"/>
          <w:color w:val="000000"/>
          <w:sz w:val="20"/>
          <w:szCs w:val="20"/>
        </w:rPr>
      </w:pPr>
    </w:p>
    <w:p w:rsidR="00C43D4E" w:rsidRPr="00234B66" w:rsidRDefault="00C43D4E" w:rsidP="00C43D4E">
      <w:pPr>
        <w:spacing w:line="276" w:lineRule="auto"/>
        <w:rPr>
          <w:rFonts w:ascii="华文细黑" w:eastAsia="华文细黑" w:hAnsi="华文细黑"/>
          <w:color w:val="000000"/>
          <w:sz w:val="20"/>
          <w:szCs w:val="20"/>
        </w:rPr>
      </w:pPr>
    </w:p>
    <w:p w:rsidR="00C43D4E" w:rsidRPr="00234B66" w:rsidRDefault="00C43D4E" w:rsidP="00C43D4E">
      <w:pPr>
        <w:spacing w:line="276" w:lineRule="auto"/>
        <w:rPr>
          <w:rFonts w:ascii="华文细黑" w:eastAsia="华文细黑" w:hAnsi="华文细黑"/>
          <w:color w:val="000000"/>
          <w:sz w:val="20"/>
          <w:szCs w:val="20"/>
        </w:rPr>
      </w:pPr>
    </w:p>
    <w:p w:rsidR="00C43D4E" w:rsidRPr="00234B66" w:rsidRDefault="00C43D4E" w:rsidP="00C43D4E">
      <w:pPr>
        <w:spacing w:line="276" w:lineRule="auto"/>
        <w:jc w:val="right"/>
        <w:rPr>
          <w:rFonts w:ascii="华文细黑" w:eastAsia="华文细黑" w:hAnsi="华文细黑"/>
          <w:color w:val="000000"/>
          <w:sz w:val="20"/>
          <w:szCs w:val="20"/>
        </w:rPr>
      </w:pPr>
      <w:r w:rsidRPr="00234B66">
        <w:rPr>
          <w:rFonts w:ascii="华文细黑" w:eastAsia="华文细黑" w:hAnsi="华文细黑" w:hint="eastAsia"/>
          <w:color w:val="000000"/>
          <w:sz w:val="20"/>
          <w:szCs w:val="20"/>
        </w:rPr>
        <w:t>“201</w:t>
      </w:r>
      <w:r>
        <w:rPr>
          <w:rFonts w:ascii="华文细黑" w:eastAsia="华文细黑" w:hAnsi="华文细黑" w:hint="eastAsia"/>
          <w:color w:val="000000"/>
          <w:sz w:val="20"/>
          <w:szCs w:val="20"/>
        </w:rPr>
        <w:t>9</w:t>
      </w:r>
      <w:r w:rsidRPr="00234B66">
        <w:rPr>
          <w:rFonts w:ascii="华文细黑" w:eastAsia="华文细黑" w:hAnsi="华文细黑" w:hint="eastAsia"/>
          <w:color w:val="000000"/>
          <w:sz w:val="20"/>
          <w:szCs w:val="20"/>
        </w:rPr>
        <w:t>中国房地产开发企业500强</w:t>
      </w:r>
      <w:r>
        <w:rPr>
          <w:rFonts w:ascii="华文细黑" w:eastAsia="华文细黑" w:hAnsi="华文细黑" w:hint="eastAsia"/>
          <w:color w:val="000000"/>
          <w:sz w:val="20"/>
          <w:szCs w:val="20"/>
        </w:rPr>
        <w:t>优采</w:t>
      </w:r>
      <w:r w:rsidRPr="00234B66">
        <w:rPr>
          <w:rFonts w:ascii="华文细黑" w:eastAsia="华文细黑" w:hAnsi="华文细黑" w:hint="eastAsia"/>
          <w:color w:val="000000"/>
          <w:sz w:val="20"/>
          <w:szCs w:val="20"/>
        </w:rPr>
        <w:t>供应商</w:t>
      </w:r>
      <w:r>
        <w:rPr>
          <w:rFonts w:ascii="华文细黑" w:eastAsia="华文细黑" w:hAnsi="华文细黑" w:hint="eastAsia"/>
          <w:color w:val="000000"/>
          <w:sz w:val="20"/>
          <w:szCs w:val="20"/>
        </w:rPr>
        <w:t>服务商</w:t>
      </w:r>
      <w:r w:rsidRPr="00234B66">
        <w:rPr>
          <w:rFonts w:ascii="华文细黑" w:eastAsia="华文细黑" w:hAnsi="华文细黑" w:hint="eastAsia"/>
          <w:color w:val="000000"/>
          <w:sz w:val="20"/>
          <w:szCs w:val="20"/>
        </w:rPr>
        <w:t>品牌”组委会</w:t>
      </w:r>
    </w:p>
    <w:p w:rsidR="00C43D4E" w:rsidRPr="00234B66" w:rsidRDefault="00C43D4E" w:rsidP="00C43D4E">
      <w:pPr>
        <w:spacing w:line="276" w:lineRule="auto"/>
        <w:jc w:val="right"/>
        <w:rPr>
          <w:rFonts w:ascii="华文细黑" w:eastAsia="华文细黑" w:hAnsi="华文细黑"/>
          <w:color w:val="000000"/>
          <w:sz w:val="20"/>
          <w:szCs w:val="20"/>
        </w:rPr>
      </w:pPr>
      <w:r w:rsidRPr="00234B66">
        <w:rPr>
          <w:rFonts w:ascii="华文细黑" w:eastAsia="华文细黑" w:hAnsi="华文细黑"/>
          <w:color w:val="000000"/>
          <w:sz w:val="20"/>
          <w:szCs w:val="20"/>
        </w:rPr>
        <w:t>201</w:t>
      </w:r>
      <w:r>
        <w:rPr>
          <w:rFonts w:ascii="华文细黑" w:eastAsia="华文细黑" w:hAnsi="华文细黑" w:hint="eastAsia"/>
          <w:color w:val="000000"/>
          <w:sz w:val="20"/>
          <w:szCs w:val="20"/>
        </w:rPr>
        <w:t>9年11</w:t>
      </w:r>
      <w:r w:rsidRPr="00234B66">
        <w:rPr>
          <w:rFonts w:ascii="华文细黑" w:eastAsia="华文细黑" w:hAnsi="华文细黑" w:hint="eastAsia"/>
          <w:color w:val="000000"/>
          <w:sz w:val="20"/>
          <w:szCs w:val="20"/>
        </w:rPr>
        <w:t>月</w:t>
      </w:r>
    </w:p>
    <w:p w:rsidR="00C43D4E" w:rsidRPr="00021E97" w:rsidRDefault="00C43D4E" w:rsidP="00C43D4E">
      <w:pPr>
        <w:jc w:val="left"/>
        <w:rPr>
          <w:szCs w:val="21"/>
        </w:rPr>
      </w:pPr>
    </w:p>
    <w:p w:rsidR="00C43D4E" w:rsidRDefault="00C43D4E" w:rsidP="00C43D4E">
      <w:pPr>
        <w:rPr>
          <w:rFonts w:ascii="华文细黑" w:eastAsia="华文细黑" w:hAnsi="华文细黑"/>
          <w:b/>
          <w:szCs w:val="21"/>
        </w:rPr>
      </w:pPr>
    </w:p>
    <w:p w:rsidR="00A12399" w:rsidRDefault="00A12399">
      <w:pPr>
        <w:rPr>
          <w:rFonts w:hint="eastAsia"/>
        </w:rPr>
      </w:pPr>
    </w:p>
    <w:sectPr w:rsidR="00A12399" w:rsidSect="0090365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华文细黑">
    <w:panose1 w:val="02010600040101010101"/>
    <w:charset w:val="50"/>
    <w:family w:val="auto"/>
    <w:pitch w:val="variable"/>
    <w:sig w:usb0="00000287" w:usb1="080F0000" w:usb2="00000010" w:usb3="00000000" w:csb0="00040001" w:csb1="00000000"/>
  </w:font>
  <w:font w:name="inherit">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53C5"/>
    <w:multiLevelType w:val="hybridMultilevel"/>
    <w:tmpl w:val="040CB37E"/>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743A365F"/>
    <w:multiLevelType w:val="hybridMultilevel"/>
    <w:tmpl w:val="3F9496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934" w:hanging="420"/>
      </w:pPr>
    </w:lvl>
    <w:lvl w:ilvl="2" w:tplc="0409001B" w:tentative="1">
      <w:start w:val="1"/>
      <w:numFmt w:val="lowerRoman"/>
      <w:lvlText w:val="%3."/>
      <w:lvlJc w:val="right"/>
      <w:pPr>
        <w:ind w:left="1354" w:hanging="420"/>
      </w:pPr>
    </w:lvl>
    <w:lvl w:ilvl="3" w:tplc="0409000F" w:tentative="1">
      <w:start w:val="1"/>
      <w:numFmt w:val="decimal"/>
      <w:lvlText w:val="%4."/>
      <w:lvlJc w:val="left"/>
      <w:pPr>
        <w:ind w:left="1774" w:hanging="420"/>
      </w:pPr>
    </w:lvl>
    <w:lvl w:ilvl="4" w:tplc="04090019" w:tentative="1">
      <w:start w:val="1"/>
      <w:numFmt w:val="lowerLetter"/>
      <w:lvlText w:val="%5)"/>
      <w:lvlJc w:val="left"/>
      <w:pPr>
        <w:ind w:left="2194" w:hanging="420"/>
      </w:pPr>
    </w:lvl>
    <w:lvl w:ilvl="5" w:tplc="0409001B" w:tentative="1">
      <w:start w:val="1"/>
      <w:numFmt w:val="lowerRoman"/>
      <w:lvlText w:val="%6."/>
      <w:lvlJc w:val="right"/>
      <w:pPr>
        <w:ind w:left="2614" w:hanging="420"/>
      </w:pPr>
    </w:lvl>
    <w:lvl w:ilvl="6" w:tplc="0409000F" w:tentative="1">
      <w:start w:val="1"/>
      <w:numFmt w:val="decimal"/>
      <w:lvlText w:val="%7."/>
      <w:lvlJc w:val="left"/>
      <w:pPr>
        <w:ind w:left="3034" w:hanging="420"/>
      </w:pPr>
    </w:lvl>
    <w:lvl w:ilvl="7" w:tplc="04090019" w:tentative="1">
      <w:start w:val="1"/>
      <w:numFmt w:val="lowerLetter"/>
      <w:lvlText w:val="%8)"/>
      <w:lvlJc w:val="left"/>
      <w:pPr>
        <w:ind w:left="3454" w:hanging="420"/>
      </w:pPr>
    </w:lvl>
    <w:lvl w:ilvl="8" w:tplc="0409001B" w:tentative="1">
      <w:start w:val="1"/>
      <w:numFmt w:val="lowerRoman"/>
      <w:lvlText w:val="%9."/>
      <w:lvlJc w:val="right"/>
      <w:pPr>
        <w:ind w:left="387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4E"/>
    <w:rsid w:val="00903659"/>
    <w:rsid w:val="00A12399"/>
    <w:rsid w:val="00C4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C3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4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43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rPr>
  </w:style>
  <w:style w:type="character" w:customStyle="1" w:styleId="HTML0">
    <w:name w:val="HTML  预设格式字符"/>
    <w:basedOn w:val="a0"/>
    <w:link w:val="HTML"/>
    <w:uiPriority w:val="99"/>
    <w:rsid w:val="00C43D4E"/>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4E"/>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43D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Theme="minorEastAsia" w:hAnsi="Courier" w:cs="Courier"/>
      <w:kern w:val="0"/>
      <w:sz w:val="20"/>
      <w:szCs w:val="20"/>
    </w:rPr>
  </w:style>
  <w:style w:type="character" w:customStyle="1" w:styleId="HTML0">
    <w:name w:val="HTML  预设格式字符"/>
    <w:basedOn w:val="a0"/>
    <w:link w:val="HTML"/>
    <w:uiPriority w:val="99"/>
    <w:rsid w:val="00C43D4E"/>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1823</Characters>
  <Application>Microsoft Macintosh Word</Application>
  <DocSecurity>0</DocSecurity>
  <Lines>15</Lines>
  <Paragraphs>4</Paragraphs>
  <ScaleCrop>false</ScaleCrop>
  <Company>tang</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tang</dc:creator>
  <cp:keywords/>
  <dc:description/>
  <cp:lastModifiedBy>tang tang</cp:lastModifiedBy>
  <cp:revision>1</cp:revision>
  <dcterms:created xsi:type="dcterms:W3CDTF">2019-11-18T09:54:00Z</dcterms:created>
  <dcterms:modified xsi:type="dcterms:W3CDTF">2019-11-18T09:54:00Z</dcterms:modified>
</cp:coreProperties>
</file>